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2AD" w:rsidRDefault="009757BD" w:rsidP="0040696C">
      <w:pPr>
        <w:spacing w:after="0" w:line="480" w:lineRule="auto"/>
        <w:jc w:val="center"/>
        <w:rPr>
          <w:rFonts w:ascii="Times New Roman" w:hAnsi="Times New Roman" w:cs="Times New Roman"/>
          <w:b/>
          <w:sz w:val="24"/>
        </w:rPr>
      </w:pPr>
      <w:r>
        <w:rPr>
          <w:rFonts w:ascii="Times New Roman" w:hAnsi="Times New Roman" w:cs="Times New Roman"/>
          <w:b/>
          <w:sz w:val="24"/>
          <w:lang w:val="en-US"/>
        </w:rPr>
        <w:t xml:space="preserve"> </w:t>
      </w:r>
      <w:bookmarkStart w:id="0" w:name="_GoBack"/>
      <w:bookmarkEnd w:id="0"/>
      <w:r w:rsidR="00B302AD">
        <w:rPr>
          <w:rFonts w:ascii="Times New Roman" w:hAnsi="Times New Roman" w:cs="Times New Roman"/>
          <w:b/>
          <w:sz w:val="24"/>
        </w:rPr>
        <w:t>BAB</w:t>
      </w:r>
      <w:r w:rsidR="00B302AD">
        <w:rPr>
          <w:rFonts w:ascii="Times New Roman" w:hAnsi="Times New Roman" w:cs="Times New Roman"/>
          <w:b/>
          <w:sz w:val="24"/>
        </w:rPr>
        <w:tab/>
        <w:t>II</w:t>
      </w:r>
    </w:p>
    <w:p w:rsidR="0040696C" w:rsidRDefault="0040696C" w:rsidP="0040696C">
      <w:pPr>
        <w:spacing w:after="0" w:line="480" w:lineRule="auto"/>
        <w:jc w:val="center"/>
        <w:rPr>
          <w:rFonts w:ascii="Times New Roman" w:hAnsi="Times New Roman" w:cs="Times New Roman"/>
          <w:b/>
          <w:sz w:val="24"/>
          <w:szCs w:val="24"/>
        </w:rPr>
      </w:pPr>
      <w:r w:rsidRPr="00B740D0">
        <w:rPr>
          <w:rFonts w:ascii="Times New Roman" w:hAnsi="Times New Roman" w:cs="Times New Roman"/>
          <w:b/>
          <w:sz w:val="24"/>
          <w:szCs w:val="24"/>
        </w:rPr>
        <w:t>TINJAUAN PUSTAKA, KERANGKA PEMIKIRAN DAN HIPOTESIS PENELITIAN</w:t>
      </w:r>
    </w:p>
    <w:p w:rsidR="00B302AD" w:rsidRDefault="00B302AD" w:rsidP="0040696C">
      <w:pPr>
        <w:spacing w:after="0"/>
        <w:jc w:val="both"/>
        <w:rPr>
          <w:rFonts w:ascii="Times New Roman" w:hAnsi="Times New Roman" w:cs="Times New Roman"/>
          <w:b/>
          <w:sz w:val="24"/>
        </w:rPr>
      </w:pPr>
    </w:p>
    <w:p w:rsidR="0040696C" w:rsidRDefault="00B302AD" w:rsidP="0040696C">
      <w:pPr>
        <w:spacing w:after="0" w:line="480" w:lineRule="auto"/>
        <w:jc w:val="both"/>
        <w:rPr>
          <w:rFonts w:ascii="Times New Roman" w:hAnsi="Times New Roman" w:cs="Times New Roman"/>
          <w:b/>
          <w:sz w:val="24"/>
          <w:lang w:val="en-US"/>
        </w:rPr>
      </w:pPr>
      <w:r>
        <w:rPr>
          <w:rFonts w:ascii="Times New Roman" w:hAnsi="Times New Roman" w:cs="Times New Roman"/>
          <w:b/>
          <w:sz w:val="24"/>
        </w:rPr>
        <w:t>2.</w:t>
      </w:r>
      <w:r>
        <w:rPr>
          <w:rFonts w:ascii="Times New Roman" w:hAnsi="Times New Roman" w:cs="Times New Roman"/>
          <w:b/>
          <w:sz w:val="24"/>
          <w:lang w:val="en-US"/>
        </w:rPr>
        <w:t>1</w:t>
      </w:r>
      <w:r>
        <w:rPr>
          <w:rFonts w:ascii="Times New Roman" w:hAnsi="Times New Roman" w:cs="Times New Roman"/>
          <w:b/>
          <w:sz w:val="24"/>
          <w:lang w:val="en-US"/>
        </w:rPr>
        <w:tab/>
      </w:r>
      <w:proofErr w:type="spellStart"/>
      <w:r w:rsidR="0040696C">
        <w:rPr>
          <w:rFonts w:ascii="Times New Roman" w:hAnsi="Times New Roman" w:cs="Times New Roman"/>
          <w:b/>
          <w:sz w:val="24"/>
          <w:lang w:val="en-US"/>
        </w:rPr>
        <w:t>Tinjauan</w:t>
      </w:r>
      <w:proofErr w:type="spellEnd"/>
      <w:r w:rsidR="0040696C">
        <w:rPr>
          <w:rFonts w:ascii="Times New Roman" w:hAnsi="Times New Roman" w:cs="Times New Roman"/>
          <w:b/>
          <w:sz w:val="24"/>
          <w:lang w:val="en-US"/>
        </w:rPr>
        <w:t xml:space="preserve"> </w:t>
      </w:r>
      <w:proofErr w:type="spellStart"/>
      <w:r w:rsidR="0040696C">
        <w:rPr>
          <w:rFonts w:ascii="Times New Roman" w:hAnsi="Times New Roman" w:cs="Times New Roman"/>
          <w:b/>
          <w:sz w:val="24"/>
          <w:lang w:val="en-US"/>
        </w:rPr>
        <w:t>Pustaka</w:t>
      </w:r>
      <w:proofErr w:type="spellEnd"/>
    </w:p>
    <w:p w:rsidR="0040696C" w:rsidRDefault="0040696C" w:rsidP="0040696C">
      <w:pPr>
        <w:spacing w:after="0" w:line="480" w:lineRule="auto"/>
        <w:jc w:val="both"/>
        <w:rPr>
          <w:rFonts w:ascii="Times New Roman" w:hAnsi="Times New Roman" w:cs="Times New Roman"/>
          <w:b/>
          <w:sz w:val="24"/>
          <w:lang w:val="en-US"/>
        </w:rPr>
      </w:pPr>
      <w:r>
        <w:rPr>
          <w:rFonts w:ascii="Times New Roman" w:hAnsi="Times New Roman" w:cs="Times New Roman"/>
          <w:b/>
          <w:sz w:val="24"/>
          <w:lang w:val="en-US"/>
        </w:rPr>
        <w:t>2.1.1</w:t>
      </w:r>
      <w:r>
        <w:rPr>
          <w:rFonts w:ascii="Times New Roman" w:hAnsi="Times New Roman" w:cs="Times New Roman"/>
          <w:b/>
          <w:sz w:val="24"/>
          <w:lang w:val="en-US"/>
        </w:rPr>
        <w:tab/>
      </w:r>
      <w:proofErr w:type="spellStart"/>
      <w:r>
        <w:rPr>
          <w:rFonts w:ascii="Times New Roman" w:hAnsi="Times New Roman" w:cs="Times New Roman"/>
          <w:b/>
          <w:sz w:val="24"/>
          <w:lang w:val="en-US"/>
        </w:rPr>
        <w:t>Tinjauan</w:t>
      </w:r>
      <w:proofErr w:type="spellEnd"/>
      <w:r>
        <w:rPr>
          <w:rFonts w:ascii="Times New Roman" w:hAnsi="Times New Roman" w:cs="Times New Roman"/>
          <w:b/>
          <w:sz w:val="24"/>
          <w:lang w:val="en-US"/>
        </w:rPr>
        <w:t xml:space="preserve"> </w:t>
      </w:r>
      <w:proofErr w:type="spellStart"/>
      <w:r>
        <w:rPr>
          <w:rFonts w:ascii="Times New Roman" w:hAnsi="Times New Roman" w:cs="Times New Roman"/>
          <w:b/>
          <w:sz w:val="24"/>
          <w:lang w:val="en-US"/>
        </w:rPr>
        <w:t>Mengenai</w:t>
      </w:r>
      <w:proofErr w:type="spellEnd"/>
      <w:r>
        <w:rPr>
          <w:rFonts w:ascii="Times New Roman" w:hAnsi="Times New Roman" w:cs="Times New Roman"/>
          <w:b/>
          <w:sz w:val="24"/>
          <w:lang w:val="en-US"/>
        </w:rPr>
        <w:t xml:space="preserve"> Bank</w:t>
      </w:r>
    </w:p>
    <w:p w:rsidR="0040696C" w:rsidRPr="0040696C" w:rsidRDefault="0040696C" w:rsidP="0040696C">
      <w:pPr>
        <w:spacing w:after="0" w:line="480" w:lineRule="auto"/>
        <w:jc w:val="both"/>
        <w:rPr>
          <w:rFonts w:ascii="Times New Roman" w:hAnsi="Times New Roman" w:cs="Times New Roman"/>
          <w:b/>
          <w:sz w:val="24"/>
          <w:lang w:val="en-US"/>
        </w:rPr>
      </w:pPr>
      <w:r>
        <w:rPr>
          <w:rFonts w:ascii="Times New Roman" w:hAnsi="Times New Roman" w:cs="Times New Roman"/>
          <w:b/>
          <w:sz w:val="24"/>
          <w:lang w:val="en-US"/>
        </w:rPr>
        <w:t>2.1.1.1</w:t>
      </w:r>
      <w:r>
        <w:rPr>
          <w:rFonts w:ascii="Times New Roman" w:hAnsi="Times New Roman" w:cs="Times New Roman"/>
          <w:b/>
          <w:sz w:val="24"/>
          <w:lang w:val="en-US"/>
        </w:rPr>
        <w:tab/>
      </w:r>
      <w:proofErr w:type="spellStart"/>
      <w:r>
        <w:rPr>
          <w:rFonts w:ascii="Times New Roman" w:hAnsi="Times New Roman" w:cs="Times New Roman"/>
          <w:b/>
          <w:sz w:val="24"/>
          <w:lang w:val="en-US"/>
        </w:rPr>
        <w:t>Pengertian</w:t>
      </w:r>
      <w:proofErr w:type="spellEnd"/>
      <w:r>
        <w:rPr>
          <w:rFonts w:ascii="Times New Roman" w:hAnsi="Times New Roman" w:cs="Times New Roman"/>
          <w:b/>
          <w:sz w:val="24"/>
          <w:lang w:val="en-US"/>
        </w:rPr>
        <w:t xml:space="preserve"> Bank</w:t>
      </w:r>
    </w:p>
    <w:p w:rsidR="00B302AD" w:rsidRDefault="00B302AD" w:rsidP="0040696C">
      <w:pPr>
        <w:spacing w:after="0" w:line="480" w:lineRule="auto"/>
        <w:ind w:firstLine="720"/>
        <w:jc w:val="both"/>
        <w:rPr>
          <w:rFonts w:ascii="Times New Roman" w:hAnsi="Times New Roman" w:cs="Times New Roman"/>
          <w:sz w:val="24"/>
        </w:rPr>
      </w:pPr>
      <w:r>
        <w:rPr>
          <w:rFonts w:ascii="Times New Roman" w:hAnsi="Times New Roman" w:cs="Times New Roman"/>
          <w:sz w:val="24"/>
        </w:rPr>
        <w:t>Berbagai definisi mengenai bank telah dikemukakan oleh berbagai kalangan dan ahli. Berikut ini akan dikemukakan mengenai pengertian bank:</w:t>
      </w:r>
    </w:p>
    <w:p w:rsidR="00B302AD" w:rsidRDefault="002221BA" w:rsidP="00420C45">
      <w:pPr>
        <w:spacing w:line="240" w:lineRule="auto"/>
        <w:ind w:firstLine="720"/>
        <w:jc w:val="both"/>
        <w:rPr>
          <w:rFonts w:ascii="Times New Roman" w:hAnsi="Times New Roman" w:cs="Times New Roman"/>
          <w:sz w:val="24"/>
        </w:rPr>
      </w:pPr>
      <w:r>
        <w:rPr>
          <w:rFonts w:ascii="Times New Roman" w:hAnsi="Times New Roman" w:cs="Times New Roman"/>
          <w:sz w:val="24"/>
        </w:rPr>
        <w:t>Menurut Undang-undang</w:t>
      </w:r>
      <w:r w:rsidR="00B302AD">
        <w:rPr>
          <w:rFonts w:ascii="Times New Roman" w:hAnsi="Times New Roman" w:cs="Times New Roman"/>
          <w:sz w:val="24"/>
        </w:rPr>
        <w:t xml:space="preserve"> No.10 Tahun 1998</w:t>
      </w:r>
      <w:r w:rsidR="00B302AD">
        <w:rPr>
          <w:rFonts w:ascii="Times New Roman" w:hAnsi="Times New Roman" w:cs="Times New Roman"/>
          <w:sz w:val="24"/>
          <w:lang w:val="en-US"/>
        </w:rPr>
        <w:t xml:space="preserve"> </w:t>
      </w:r>
      <w:proofErr w:type="spellStart"/>
      <w:r w:rsidR="00B302AD">
        <w:rPr>
          <w:rFonts w:ascii="Times New Roman" w:hAnsi="Times New Roman" w:cs="Times New Roman"/>
          <w:sz w:val="24"/>
          <w:lang w:val="en-US"/>
        </w:rPr>
        <w:t>Pasal</w:t>
      </w:r>
      <w:proofErr w:type="spellEnd"/>
      <w:r w:rsidR="00B302AD">
        <w:rPr>
          <w:rFonts w:ascii="Times New Roman" w:hAnsi="Times New Roman" w:cs="Times New Roman"/>
          <w:sz w:val="24"/>
          <w:lang w:val="en-US"/>
        </w:rPr>
        <w:t xml:space="preserve"> 1 </w:t>
      </w:r>
      <w:proofErr w:type="spellStart"/>
      <w:r w:rsidR="00B302AD">
        <w:rPr>
          <w:rFonts w:ascii="Times New Roman" w:hAnsi="Times New Roman" w:cs="Times New Roman"/>
          <w:sz w:val="24"/>
          <w:lang w:val="en-US"/>
        </w:rPr>
        <w:t>Ayat</w:t>
      </w:r>
      <w:proofErr w:type="spellEnd"/>
      <w:r w:rsidR="00B302AD">
        <w:rPr>
          <w:rFonts w:ascii="Times New Roman" w:hAnsi="Times New Roman" w:cs="Times New Roman"/>
          <w:sz w:val="24"/>
          <w:lang w:val="en-US"/>
        </w:rPr>
        <w:t xml:space="preserve"> 2</w:t>
      </w:r>
      <w:r w:rsidR="00B302AD">
        <w:rPr>
          <w:rFonts w:ascii="Times New Roman" w:hAnsi="Times New Roman" w:cs="Times New Roman"/>
          <w:sz w:val="24"/>
        </w:rPr>
        <w:t>:</w:t>
      </w:r>
    </w:p>
    <w:p w:rsidR="00B302AD" w:rsidRDefault="00B302AD" w:rsidP="00420C45">
      <w:pPr>
        <w:spacing w:after="0" w:line="240" w:lineRule="auto"/>
        <w:ind w:left="720" w:right="702"/>
        <w:jc w:val="both"/>
        <w:rPr>
          <w:rFonts w:ascii="Times New Roman" w:hAnsi="Times New Roman" w:cs="Times New Roman"/>
          <w:sz w:val="24"/>
        </w:rPr>
      </w:pPr>
      <w:r w:rsidRPr="000A04CE">
        <w:rPr>
          <w:rFonts w:ascii="Times New Roman" w:hAnsi="Times New Roman" w:cs="Times New Roman"/>
          <w:sz w:val="24"/>
        </w:rPr>
        <w:t>“Bank adalah badan usaha yang menghimpun dana dari masyarakat dalam bentuk simpanan dan menyalurkannya kepada masyarakat dalam bentuk kredit dan atau bentuk-bentuk lainnya dalam rangka meningkatkan taraf hidup orang banyak”.</w:t>
      </w:r>
    </w:p>
    <w:p w:rsidR="00530D24" w:rsidRPr="00CA14FA" w:rsidRDefault="00530D24" w:rsidP="00420C45">
      <w:pPr>
        <w:spacing w:after="0" w:line="240" w:lineRule="auto"/>
        <w:ind w:left="720" w:right="702"/>
        <w:jc w:val="both"/>
        <w:rPr>
          <w:rFonts w:ascii="Times New Roman" w:hAnsi="Times New Roman" w:cs="Times New Roman"/>
          <w:sz w:val="24"/>
          <w:lang w:val="en-US"/>
        </w:rPr>
      </w:pPr>
    </w:p>
    <w:p w:rsidR="00530D24" w:rsidRPr="00530D24" w:rsidRDefault="00D865C5" w:rsidP="00530D24">
      <w:pPr>
        <w:spacing w:after="0" w:line="480" w:lineRule="auto"/>
        <w:jc w:val="both"/>
        <w:rPr>
          <w:rFonts w:ascii="Times New Roman" w:hAnsi="Times New Roman" w:cs="Times New Roman"/>
          <w:sz w:val="24"/>
          <w:szCs w:val="24"/>
        </w:rPr>
      </w:pPr>
      <w:r>
        <w:rPr>
          <w:rFonts w:ascii="Times New Roman" w:hAnsi="Times New Roman" w:cs="Times New Roman"/>
          <w:sz w:val="24"/>
        </w:rPr>
        <w:tab/>
      </w:r>
      <w:r w:rsidR="0040696C">
        <w:rPr>
          <w:rFonts w:ascii="Times New Roman" w:hAnsi="Times New Roman" w:cs="Times New Roman"/>
          <w:sz w:val="24"/>
          <w:szCs w:val="24"/>
          <w:lang w:val="en-US"/>
        </w:rPr>
        <w:t>M</w:t>
      </w:r>
      <w:r w:rsidR="004F1C41">
        <w:rPr>
          <w:rFonts w:ascii="Times New Roman" w:hAnsi="Times New Roman" w:cs="Times New Roman"/>
          <w:sz w:val="24"/>
          <w:szCs w:val="24"/>
        </w:rPr>
        <w:t xml:space="preserve">enurut </w:t>
      </w:r>
      <w:proofErr w:type="spellStart"/>
      <w:r w:rsidR="004F1C41">
        <w:rPr>
          <w:rFonts w:ascii="Times New Roman" w:hAnsi="Times New Roman" w:cs="Times New Roman"/>
          <w:sz w:val="24"/>
          <w:szCs w:val="24"/>
          <w:lang w:val="en-US"/>
        </w:rPr>
        <w:t>Rivai</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dkk</w:t>
      </w:r>
      <w:proofErr w:type="spellEnd"/>
      <w:r w:rsidR="004F1C41">
        <w:rPr>
          <w:rFonts w:ascii="Times New Roman" w:hAnsi="Times New Roman" w:cs="Times New Roman"/>
          <w:sz w:val="24"/>
          <w:szCs w:val="24"/>
        </w:rPr>
        <w:t xml:space="preserve"> (201</w:t>
      </w:r>
      <w:r w:rsidR="004F1C41">
        <w:rPr>
          <w:rFonts w:ascii="Times New Roman" w:hAnsi="Times New Roman" w:cs="Times New Roman"/>
          <w:sz w:val="24"/>
          <w:szCs w:val="24"/>
          <w:lang w:val="en-US"/>
        </w:rPr>
        <w:t>3</w:t>
      </w:r>
      <w:r w:rsidR="004F1C41">
        <w:rPr>
          <w:rFonts w:ascii="Times New Roman" w:hAnsi="Times New Roman" w:cs="Times New Roman"/>
          <w:sz w:val="24"/>
          <w:szCs w:val="24"/>
        </w:rPr>
        <w:t>:</w:t>
      </w:r>
      <w:r w:rsidR="004F1C41">
        <w:rPr>
          <w:rFonts w:ascii="Times New Roman" w:hAnsi="Times New Roman" w:cs="Times New Roman"/>
          <w:sz w:val="24"/>
          <w:szCs w:val="24"/>
          <w:lang w:val="en-US"/>
        </w:rPr>
        <w:t>1</w:t>
      </w:r>
      <w:r w:rsidR="004F1C41">
        <w:rPr>
          <w:rFonts w:ascii="Times New Roman" w:hAnsi="Times New Roman" w:cs="Times New Roman"/>
          <w:sz w:val="24"/>
          <w:szCs w:val="24"/>
        </w:rPr>
        <w:t>), yang menyatakan bahwa:</w:t>
      </w:r>
      <w:r w:rsidR="004F1C41">
        <w:rPr>
          <w:rFonts w:ascii="Times New Roman" w:hAnsi="Times New Roman" w:cs="Times New Roman"/>
          <w:sz w:val="24"/>
          <w:szCs w:val="24"/>
          <w:lang w:val="en-US"/>
        </w:rPr>
        <w:t xml:space="preserve"> </w:t>
      </w:r>
    </w:p>
    <w:p w:rsidR="0040696C" w:rsidRPr="004F1C41" w:rsidRDefault="0040696C" w:rsidP="00530D24">
      <w:pPr>
        <w:spacing w:after="0" w:line="240" w:lineRule="auto"/>
        <w:ind w:left="720"/>
        <w:jc w:val="both"/>
        <w:rPr>
          <w:rFonts w:ascii="Times New Roman" w:hAnsi="Times New Roman" w:cs="Times New Roman"/>
          <w:sz w:val="24"/>
          <w:lang w:val="en-US"/>
        </w:rPr>
      </w:pPr>
      <w:r>
        <w:rPr>
          <w:rFonts w:ascii="Times New Roman" w:hAnsi="Times New Roman" w:cs="Times New Roman"/>
          <w:sz w:val="24"/>
          <w:szCs w:val="24"/>
        </w:rPr>
        <w:t>“Bank adalah</w:t>
      </w:r>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badan</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usaha</w:t>
      </w:r>
      <w:proofErr w:type="spellEnd"/>
      <w:r w:rsidR="004F1C41">
        <w:rPr>
          <w:rFonts w:ascii="Times New Roman" w:hAnsi="Times New Roman" w:cs="Times New Roman"/>
          <w:sz w:val="24"/>
          <w:szCs w:val="24"/>
          <w:lang w:val="en-US"/>
        </w:rPr>
        <w:t xml:space="preserve"> yang </w:t>
      </w:r>
      <w:proofErr w:type="spellStart"/>
      <w:r w:rsidR="004F1C41">
        <w:rPr>
          <w:rFonts w:ascii="Times New Roman" w:hAnsi="Times New Roman" w:cs="Times New Roman"/>
          <w:sz w:val="24"/>
          <w:szCs w:val="24"/>
          <w:lang w:val="en-US"/>
        </w:rPr>
        <w:t>kegiatan</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utamanya</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menerima</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simpanan</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dari</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masyarakat</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dan</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kemudian</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mengalokasikannya</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kembali</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untuk</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memperoleh</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keuntungan</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serta</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menyediakan</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jasa-jasa</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dalam</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lalu</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lintas</w:t>
      </w:r>
      <w:proofErr w:type="spellEnd"/>
      <w:r w:rsidR="004F1C41">
        <w:rPr>
          <w:rFonts w:ascii="Times New Roman" w:hAnsi="Times New Roman" w:cs="Times New Roman"/>
          <w:sz w:val="24"/>
          <w:szCs w:val="24"/>
          <w:lang w:val="en-US"/>
        </w:rPr>
        <w:t xml:space="preserve"> </w:t>
      </w:r>
      <w:proofErr w:type="spellStart"/>
      <w:r w:rsidR="004F1C41">
        <w:rPr>
          <w:rFonts w:ascii="Times New Roman" w:hAnsi="Times New Roman" w:cs="Times New Roman"/>
          <w:sz w:val="24"/>
          <w:szCs w:val="24"/>
          <w:lang w:val="en-US"/>
        </w:rPr>
        <w:t>pembayaran</w:t>
      </w:r>
      <w:proofErr w:type="spellEnd"/>
      <w:r w:rsidR="004F1C41">
        <w:rPr>
          <w:rFonts w:ascii="Times New Roman" w:hAnsi="Times New Roman" w:cs="Times New Roman"/>
          <w:sz w:val="24"/>
          <w:szCs w:val="24"/>
          <w:lang w:val="en-US"/>
        </w:rPr>
        <w:t>.</w:t>
      </w:r>
      <w:r>
        <w:rPr>
          <w:rFonts w:ascii="Times New Roman" w:hAnsi="Times New Roman" w:cs="Times New Roman"/>
          <w:sz w:val="24"/>
          <w:szCs w:val="24"/>
        </w:rPr>
        <w:t>.”</w:t>
      </w:r>
    </w:p>
    <w:p w:rsidR="0040696C" w:rsidRDefault="0040696C" w:rsidP="0040696C">
      <w:pPr>
        <w:spacing w:after="0" w:line="240" w:lineRule="auto"/>
        <w:ind w:left="720"/>
        <w:jc w:val="both"/>
        <w:rPr>
          <w:rFonts w:ascii="Times New Roman" w:hAnsi="Times New Roman" w:cs="Times New Roman"/>
          <w:sz w:val="24"/>
          <w:szCs w:val="24"/>
          <w:lang w:val="en-US"/>
        </w:rPr>
      </w:pPr>
    </w:p>
    <w:p w:rsidR="00530D24" w:rsidRDefault="00530D24" w:rsidP="00530D24">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lang w:val="en-US"/>
        </w:rPr>
        <w:t>M</w:t>
      </w:r>
      <w:r>
        <w:rPr>
          <w:rFonts w:ascii="Times New Roman" w:hAnsi="Times New Roman" w:cs="Times New Roman"/>
          <w:sz w:val="24"/>
          <w:szCs w:val="24"/>
        </w:rPr>
        <w:t>enurut Taswan (2010:7), yang menyatakan bahwa:</w:t>
      </w:r>
    </w:p>
    <w:p w:rsidR="00530D24" w:rsidRDefault="00530D24" w:rsidP="00530D24">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ab/>
        <w:t>“Bank adalah lembaga yang berperan sebagai lembaga perantara keuangan (</w:t>
      </w:r>
      <w:r w:rsidRPr="00885D01">
        <w:rPr>
          <w:rFonts w:ascii="Times New Roman" w:hAnsi="Times New Roman" w:cs="Times New Roman"/>
          <w:i/>
          <w:sz w:val="24"/>
          <w:szCs w:val="24"/>
        </w:rPr>
        <w:t>financial intermediari</w:t>
      </w:r>
      <w:r>
        <w:rPr>
          <w:rFonts w:ascii="Times New Roman" w:hAnsi="Times New Roman" w:cs="Times New Roman"/>
          <w:sz w:val="24"/>
          <w:szCs w:val="24"/>
        </w:rPr>
        <w:t>) antara pihak-pihak yang memiliki kelebihan dana (</w:t>
      </w:r>
      <w:r w:rsidRPr="00885D01">
        <w:rPr>
          <w:rFonts w:ascii="Times New Roman" w:hAnsi="Times New Roman" w:cs="Times New Roman"/>
          <w:i/>
          <w:sz w:val="24"/>
          <w:szCs w:val="24"/>
        </w:rPr>
        <w:t>surplus spending unit</w:t>
      </w:r>
      <w:r>
        <w:rPr>
          <w:rFonts w:ascii="Times New Roman" w:hAnsi="Times New Roman" w:cs="Times New Roman"/>
          <w:sz w:val="24"/>
          <w:szCs w:val="24"/>
        </w:rPr>
        <w:t>) dengan mereka yang membutuhkan dana (</w:t>
      </w:r>
      <w:r w:rsidRPr="00885D01">
        <w:rPr>
          <w:rFonts w:ascii="Times New Roman" w:hAnsi="Times New Roman" w:cs="Times New Roman"/>
          <w:i/>
          <w:sz w:val="24"/>
          <w:szCs w:val="24"/>
        </w:rPr>
        <w:t>deficit spending unit</w:t>
      </w:r>
      <w:r>
        <w:rPr>
          <w:rFonts w:ascii="Times New Roman" w:hAnsi="Times New Roman" w:cs="Times New Roman"/>
          <w:sz w:val="24"/>
          <w:szCs w:val="24"/>
        </w:rPr>
        <w:t>), serta berfungsi untuk memperlancar lalu lintas pembayaran giral. Kegiatan tersebut dilakukan atas dasar falsafah kepercayaan.”</w:t>
      </w:r>
    </w:p>
    <w:p w:rsidR="00530D24" w:rsidRPr="0040696C" w:rsidRDefault="00530D24" w:rsidP="0040696C">
      <w:pPr>
        <w:spacing w:after="0" w:line="240" w:lineRule="auto"/>
        <w:ind w:left="720"/>
        <w:jc w:val="both"/>
        <w:rPr>
          <w:rFonts w:ascii="Times New Roman" w:hAnsi="Times New Roman" w:cs="Times New Roman"/>
          <w:sz w:val="24"/>
          <w:szCs w:val="24"/>
          <w:lang w:val="en-US"/>
        </w:rPr>
      </w:pPr>
    </w:p>
    <w:p w:rsidR="0040696C" w:rsidRDefault="0040696C" w:rsidP="0040696C">
      <w:pPr>
        <w:spacing w:after="0" w:line="480" w:lineRule="auto"/>
        <w:jc w:val="both"/>
        <w:rPr>
          <w:rFonts w:ascii="Times New Roman" w:hAnsi="Times New Roman" w:cs="Times New Roman"/>
          <w:sz w:val="24"/>
          <w:lang w:val="en-US"/>
        </w:rPr>
      </w:pPr>
      <w:r>
        <w:rPr>
          <w:rFonts w:ascii="Times New Roman" w:hAnsi="Times New Roman" w:cs="Times New Roman"/>
          <w:sz w:val="24"/>
          <w:lang w:val="en-US"/>
        </w:rPr>
        <w:tab/>
      </w:r>
      <w:r w:rsidR="00D865C5">
        <w:rPr>
          <w:rFonts w:ascii="Times New Roman" w:hAnsi="Times New Roman" w:cs="Times New Roman"/>
          <w:sz w:val="24"/>
        </w:rPr>
        <w:t>Dari pengert</w:t>
      </w:r>
      <w:r w:rsidR="00D865C5">
        <w:rPr>
          <w:rFonts w:ascii="Times New Roman" w:hAnsi="Times New Roman" w:cs="Times New Roman"/>
          <w:sz w:val="24"/>
          <w:lang w:val="en-US"/>
        </w:rPr>
        <w:t>i</w:t>
      </w:r>
      <w:r w:rsidR="00B302AD">
        <w:rPr>
          <w:rFonts w:ascii="Times New Roman" w:hAnsi="Times New Roman" w:cs="Times New Roman"/>
          <w:sz w:val="24"/>
        </w:rPr>
        <w:t xml:space="preserve">an di atas, dapat diambil kesimpulan bahwa pada dasarnya bank merupakan suatu lembaga keuangan yang mempunyai fungsi sebagai mediator atau perantara bagi peredaran lalu lintas uang, yaitu menghimpun dana dalam bentuk simpanan dan kemudian menyalurkan dana ke masyarakat dalam </w:t>
      </w:r>
      <w:r w:rsidR="00B302AD">
        <w:rPr>
          <w:rFonts w:ascii="Times New Roman" w:hAnsi="Times New Roman" w:cs="Times New Roman"/>
          <w:sz w:val="24"/>
        </w:rPr>
        <w:lastRenderedPageBreak/>
        <w:t>bentuk kredit dan juga memberikan jasa-jasa keuangan untuk mempermudah lalu lintas keuangan.</w:t>
      </w:r>
    </w:p>
    <w:p w:rsidR="009D2A4D" w:rsidRPr="0040696C" w:rsidRDefault="009D2A4D" w:rsidP="0040696C">
      <w:pPr>
        <w:spacing w:after="0" w:line="480" w:lineRule="auto"/>
        <w:jc w:val="both"/>
        <w:rPr>
          <w:rFonts w:ascii="Times New Roman" w:hAnsi="Times New Roman" w:cs="Times New Roman"/>
          <w:sz w:val="24"/>
          <w:lang w:val="en-US"/>
        </w:rPr>
      </w:pPr>
    </w:p>
    <w:p w:rsidR="0040696C" w:rsidRPr="00B740D0" w:rsidRDefault="00755430" w:rsidP="0040696C">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2.1.1.2</w:t>
      </w:r>
      <w:r>
        <w:rPr>
          <w:rFonts w:ascii="Times New Roman" w:hAnsi="Times New Roman" w:cs="Times New Roman"/>
          <w:b/>
          <w:sz w:val="24"/>
          <w:szCs w:val="24"/>
        </w:rPr>
        <w:tab/>
        <w:t xml:space="preserve">  As</w:t>
      </w:r>
      <w:r w:rsidR="0040696C">
        <w:rPr>
          <w:rFonts w:ascii="Times New Roman" w:hAnsi="Times New Roman" w:cs="Times New Roman"/>
          <w:b/>
          <w:sz w:val="24"/>
          <w:szCs w:val="24"/>
        </w:rPr>
        <w:t>as, Fungsi, dan Tujuan</w:t>
      </w:r>
      <w:r w:rsidR="0040696C" w:rsidRPr="00B740D0">
        <w:rPr>
          <w:rFonts w:ascii="Times New Roman" w:hAnsi="Times New Roman" w:cs="Times New Roman"/>
          <w:b/>
          <w:sz w:val="24"/>
          <w:szCs w:val="24"/>
        </w:rPr>
        <w:t xml:space="preserve"> Bank</w:t>
      </w:r>
    </w:p>
    <w:p w:rsidR="0040696C" w:rsidRPr="00B740D0" w:rsidRDefault="002221BA" w:rsidP="0040696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Sesuai dengan Undang-u</w:t>
      </w:r>
      <w:r w:rsidR="0040696C">
        <w:rPr>
          <w:rFonts w:ascii="Times New Roman" w:hAnsi="Times New Roman" w:cs="Times New Roman"/>
          <w:sz w:val="24"/>
          <w:szCs w:val="24"/>
        </w:rPr>
        <w:t>ndang No. 10 tahun 1998  pasal  2, 3</w:t>
      </w:r>
      <w:r w:rsidR="00755430">
        <w:rPr>
          <w:rFonts w:ascii="Times New Roman" w:hAnsi="Times New Roman" w:cs="Times New Roman"/>
          <w:sz w:val="24"/>
          <w:szCs w:val="24"/>
        </w:rPr>
        <w:t xml:space="preserve"> dan 4 bahwa as</w:t>
      </w:r>
      <w:r w:rsidR="0040696C" w:rsidRPr="00B740D0">
        <w:rPr>
          <w:rFonts w:ascii="Times New Roman" w:hAnsi="Times New Roman" w:cs="Times New Roman"/>
          <w:sz w:val="24"/>
          <w:szCs w:val="24"/>
        </w:rPr>
        <w:t>as, fungsi</w:t>
      </w:r>
      <w:r w:rsidR="0040696C">
        <w:rPr>
          <w:rFonts w:ascii="Times New Roman" w:hAnsi="Times New Roman" w:cs="Times New Roman"/>
          <w:sz w:val="24"/>
          <w:szCs w:val="24"/>
        </w:rPr>
        <w:t xml:space="preserve">, dan tujuan bank adalah </w:t>
      </w:r>
      <w:r w:rsidR="0040696C" w:rsidRPr="00B740D0">
        <w:rPr>
          <w:rFonts w:ascii="Times New Roman" w:hAnsi="Times New Roman" w:cs="Times New Roman"/>
          <w:sz w:val="24"/>
          <w:szCs w:val="24"/>
        </w:rPr>
        <w:t>sebagai berikut:</w:t>
      </w:r>
    </w:p>
    <w:p w:rsidR="0040696C" w:rsidRPr="00B740D0" w:rsidRDefault="0040696C" w:rsidP="0040696C">
      <w:pPr>
        <w:pStyle w:val="BodyText"/>
        <w:numPr>
          <w:ilvl w:val="0"/>
          <w:numId w:val="11"/>
        </w:numPr>
        <w:spacing w:line="480" w:lineRule="auto"/>
        <w:ind w:left="360"/>
      </w:pPr>
      <w:r w:rsidRPr="00B740D0">
        <w:t>A</w:t>
      </w:r>
      <w:r w:rsidR="00755430">
        <w:rPr>
          <w:lang w:val="en-US"/>
        </w:rPr>
        <w:t>s</w:t>
      </w:r>
      <w:r w:rsidRPr="00B740D0">
        <w:t>as</w:t>
      </w:r>
      <w:r w:rsidRPr="00B740D0">
        <w:rPr>
          <w:lang w:val="en-US"/>
        </w:rPr>
        <w:t xml:space="preserve"> Bank</w:t>
      </w:r>
    </w:p>
    <w:p w:rsidR="0040696C" w:rsidRPr="00136C2E" w:rsidRDefault="0040696C" w:rsidP="0040696C">
      <w:p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Perbankan Indonesia dalam melakukan usahanya berdasarkan demokrasi ekonomi dengan menggunakan prinsip kehati-hatian.</w:t>
      </w:r>
    </w:p>
    <w:p w:rsidR="0040696C" w:rsidRPr="00B740D0" w:rsidRDefault="0040696C" w:rsidP="0040696C">
      <w:pPr>
        <w:pStyle w:val="BodyText"/>
        <w:numPr>
          <w:ilvl w:val="0"/>
          <w:numId w:val="11"/>
        </w:numPr>
        <w:spacing w:line="480" w:lineRule="auto"/>
        <w:ind w:left="360"/>
      </w:pPr>
      <w:r w:rsidRPr="00B740D0">
        <w:t>Fungsi</w:t>
      </w:r>
      <w:r w:rsidRPr="00B740D0">
        <w:rPr>
          <w:lang w:val="en-US"/>
        </w:rPr>
        <w:t xml:space="preserve"> Bank</w:t>
      </w:r>
    </w:p>
    <w:p w:rsidR="0040696C" w:rsidRPr="00D008EB" w:rsidRDefault="0040696C" w:rsidP="0040696C">
      <w:pPr>
        <w:spacing w:after="0" w:line="480" w:lineRule="auto"/>
        <w:ind w:left="360"/>
        <w:jc w:val="both"/>
        <w:rPr>
          <w:rFonts w:ascii="Times New Roman" w:hAnsi="Times New Roman" w:cs="Times New Roman"/>
          <w:sz w:val="24"/>
          <w:szCs w:val="24"/>
        </w:rPr>
      </w:pPr>
      <w:r w:rsidRPr="00B740D0">
        <w:rPr>
          <w:rFonts w:ascii="Times New Roman" w:hAnsi="Times New Roman" w:cs="Times New Roman"/>
          <w:sz w:val="24"/>
          <w:szCs w:val="24"/>
        </w:rPr>
        <w:t>Fungsi utama perbankan Indonesia adalah</w:t>
      </w:r>
      <w:r>
        <w:rPr>
          <w:rFonts w:ascii="Times New Roman" w:hAnsi="Times New Roman" w:cs="Times New Roman"/>
          <w:sz w:val="24"/>
          <w:szCs w:val="24"/>
        </w:rPr>
        <w:t xml:space="preserve"> menghimpun dana dari masyarakat dan menyalurkan dana kepada masyarakat.</w:t>
      </w:r>
    </w:p>
    <w:p w:rsidR="0040696C" w:rsidRPr="00B740D0" w:rsidRDefault="0040696C" w:rsidP="0040696C">
      <w:pPr>
        <w:pStyle w:val="ListParagraph"/>
        <w:numPr>
          <w:ilvl w:val="0"/>
          <w:numId w:val="11"/>
        </w:numPr>
        <w:spacing w:after="0" w:line="480" w:lineRule="auto"/>
        <w:ind w:left="360"/>
        <w:jc w:val="both"/>
        <w:rPr>
          <w:rFonts w:ascii="Times New Roman" w:hAnsi="Times New Roman" w:cs="Times New Roman"/>
          <w:sz w:val="24"/>
          <w:szCs w:val="24"/>
        </w:rPr>
      </w:pPr>
      <w:r w:rsidRPr="00B740D0">
        <w:rPr>
          <w:rFonts w:ascii="Times New Roman" w:hAnsi="Times New Roman" w:cs="Times New Roman"/>
          <w:sz w:val="24"/>
          <w:szCs w:val="24"/>
        </w:rPr>
        <w:t>Tujuan Bank</w:t>
      </w:r>
    </w:p>
    <w:p w:rsidR="0040696C" w:rsidRDefault="00755430" w:rsidP="0040696C">
      <w:p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Perbankan I</w:t>
      </w:r>
      <w:r w:rsidR="0040696C" w:rsidRPr="00B740D0">
        <w:rPr>
          <w:rFonts w:ascii="Times New Roman" w:hAnsi="Times New Roman" w:cs="Times New Roman"/>
          <w:sz w:val="24"/>
          <w:szCs w:val="24"/>
        </w:rPr>
        <w:t>ndonesia bertujuan menunjang pelaksanaan pembangunan nasional dalam rangka meningkatkan pemerataan pertumbuhan ekonomi dan stabilitas nasional ke arah peningkatan kesejahteraan rakyat banyak.</w:t>
      </w:r>
    </w:p>
    <w:p w:rsidR="0040696C" w:rsidRPr="0040696C" w:rsidRDefault="0040696C" w:rsidP="0040696C">
      <w:pPr>
        <w:spacing w:after="0" w:line="480" w:lineRule="auto"/>
        <w:jc w:val="both"/>
        <w:rPr>
          <w:rFonts w:ascii="Times New Roman" w:hAnsi="Times New Roman" w:cs="Times New Roman"/>
          <w:sz w:val="24"/>
          <w:lang w:val="en-US"/>
        </w:rPr>
      </w:pPr>
    </w:p>
    <w:p w:rsidR="0040696C" w:rsidRDefault="00B302AD" w:rsidP="0040696C">
      <w:pPr>
        <w:spacing w:after="0" w:line="480" w:lineRule="auto"/>
        <w:jc w:val="both"/>
        <w:rPr>
          <w:rFonts w:ascii="Times New Roman" w:hAnsi="Times New Roman" w:cs="Times New Roman"/>
          <w:b/>
          <w:sz w:val="24"/>
          <w:lang w:val="en-US"/>
        </w:rPr>
      </w:pPr>
      <w:r>
        <w:rPr>
          <w:rFonts w:ascii="Times New Roman" w:hAnsi="Times New Roman" w:cs="Times New Roman"/>
          <w:b/>
          <w:sz w:val="24"/>
        </w:rPr>
        <w:t>2.</w:t>
      </w:r>
      <w:r>
        <w:rPr>
          <w:rFonts w:ascii="Times New Roman" w:hAnsi="Times New Roman" w:cs="Times New Roman"/>
          <w:b/>
          <w:sz w:val="24"/>
          <w:lang w:val="en-US"/>
        </w:rPr>
        <w:t>1</w:t>
      </w:r>
      <w:r>
        <w:rPr>
          <w:rFonts w:ascii="Times New Roman" w:hAnsi="Times New Roman" w:cs="Times New Roman"/>
          <w:b/>
          <w:sz w:val="24"/>
        </w:rPr>
        <w:t>.1</w:t>
      </w:r>
      <w:r w:rsidR="0040696C">
        <w:rPr>
          <w:rFonts w:ascii="Times New Roman" w:hAnsi="Times New Roman" w:cs="Times New Roman"/>
          <w:b/>
          <w:sz w:val="24"/>
          <w:lang w:val="en-US"/>
        </w:rPr>
        <w:t>.3</w:t>
      </w:r>
      <w:r>
        <w:rPr>
          <w:rFonts w:ascii="Times New Roman" w:hAnsi="Times New Roman" w:cs="Times New Roman"/>
          <w:b/>
          <w:sz w:val="24"/>
        </w:rPr>
        <w:t xml:space="preserve"> Jenis Bank</w:t>
      </w:r>
    </w:p>
    <w:p w:rsidR="008B6075" w:rsidRPr="00F9331A" w:rsidRDefault="0040696C" w:rsidP="008B6075">
      <w:pPr>
        <w:spacing w:after="0" w:line="480" w:lineRule="auto"/>
        <w:jc w:val="both"/>
        <w:rPr>
          <w:rFonts w:ascii="Times New Roman" w:hAnsi="Times New Roman" w:cs="Times New Roman"/>
          <w:sz w:val="24"/>
          <w:szCs w:val="24"/>
        </w:rPr>
      </w:pPr>
      <w:r>
        <w:rPr>
          <w:rFonts w:ascii="Times New Roman" w:hAnsi="Times New Roman" w:cs="Times New Roman"/>
          <w:sz w:val="24"/>
          <w:lang w:val="en-US"/>
        </w:rPr>
        <w:tab/>
      </w:r>
      <w:r w:rsidR="002221BA">
        <w:rPr>
          <w:rFonts w:ascii="Times New Roman" w:hAnsi="Times New Roman" w:cs="Times New Roman"/>
          <w:sz w:val="24"/>
          <w:szCs w:val="24"/>
        </w:rPr>
        <w:t>Menurut Undang-u</w:t>
      </w:r>
      <w:r w:rsidR="008B6075">
        <w:rPr>
          <w:rFonts w:ascii="Times New Roman" w:hAnsi="Times New Roman" w:cs="Times New Roman"/>
          <w:sz w:val="24"/>
          <w:szCs w:val="24"/>
        </w:rPr>
        <w:t>ndang Nomor 10 Tahun 1998 menyatakan bahwa bank dapat ditinjau dari berbagai segi jenisnya,  terdiri dari :</w:t>
      </w:r>
    </w:p>
    <w:p w:rsidR="008B6075" w:rsidRDefault="008B6075" w:rsidP="008B6075">
      <w:pPr>
        <w:pStyle w:val="ListParagraph"/>
        <w:numPr>
          <w:ilvl w:val="0"/>
          <w:numId w:val="1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Bank Umum adalah bank yang melaksanakan kegiatan usaha secara konvensional dan atau berdasarkan prinsip syariah yang dalam kegiatannya memberikan jasa dalam lalu lintas pembayaran.</w:t>
      </w:r>
    </w:p>
    <w:p w:rsidR="008B6075" w:rsidRDefault="008B6075" w:rsidP="008B6075">
      <w:pPr>
        <w:pStyle w:val="ListParagraph"/>
        <w:numPr>
          <w:ilvl w:val="0"/>
          <w:numId w:val="12"/>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Bank Perkreditan Rakyat (BPR) adalah bank yang melaksanakan kegiatan usaha secara konvensional dan atau berdasarkan prinsip syariah yang dalam kegiatannya tidak memberikan jasa dalam lalu lintas pembayaran.</w:t>
      </w:r>
    </w:p>
    <w:p w:rsidR="008B6075" w:rsidRPr="000E1E47" w:rsidRDefault="008B6075" w:rsidP="008B6075">
      <w:pPr>
        <w:spacing w:after="0" w:line="480" w:lineRule="auto"/>
        <w:ind w:firstLine="720"/>
        <w:jc w:val="both"/>
        <w:rPr>
          <w:rFonts w:ascii="Times New Roman" w:hAnsi="Times New Roman" w:cs="Times New Roman"/>
          <w:sz w:val="24"/>
          <w:szCs w:val="24"/>
        </w:rPr>
      </w:pPr>
      <w:r w:rsidRPr="000E1E47">
        <w:rPr>
          <w:rFonts w:ascii="Times New Roman" w:hAnsi="Times New Roman" w:cs="Times New Roman"/>
          <w:sz w:val="24"/>
          <w:szCs w:val="24"/>
        </w:rPr>
        <w:t>Menurut Ismail (2010:13)</w:t>
      </w:r>
      <w:r>
        <w:rPr>
          <w:rFonts w:ascii="Times New Roman" w:hAnsi="Times New Roman" w:cs="Times New Roman"/>
          <w:sz w:val="24"/>
          <w:szCs w:val="24"/>
        </w:rPr>
        <w:t>,</w:t>
      </w:r>
      <w:r w:rsidRPr="000E1E47">
        <w:rPr>
          <w:rFonts w:ascii="Times New Roman" w:hAnsi="Times New Roman" w:cs="Times New Roman"/>
          <w:sz w:val="24"/>
          <w:szCs w:val="24"/>
        </w:rPr>
        <w:t xml:space="preserve"> Bank di Indonesia dikelompokan ke dalam beberapa jenis. Jenis bank</w:t>
      </w:r>
      <w:r>
        <w:rPr>
          <w:rFonts w:ascii="Times New Roman" w:hAnsi="Times New Roman" w:cs="Times New Roman"/>
          <w:sz w:val="24"/>
          <w:szCs w:val="24"/>
        </w:rPr>
        <w:t xml:space="preserve"> dibedakan sesuai dengan fungsi</w:t>
      </w:r>
      <w:r w:rsidRPr="000E1E47">
        <w:rPr>
          <w:rFonts w:ascii="Times New Roman" w:hAnsi="Times New Roman" w:cs="Times New Roman"/>
          <w:sz w:val="24"/>
          <w:szCs w:val="24"/>
        </w:rPr>
        <w:t>, kepemilikan, status,</w:t>
      </w:r>
      <w:r>
        <w:rPr>
          <w:rFonts w:ascii="Times New Roman" w:hAnsi="Times New Roman" w:cs="Times New Roman"/>
          <w:sz w:val="24"/>
          <w:szCs w:val="24"/>
        </w:rPr>
        <w:t xml:space="preserve"> penetapan harga</w:t>
      </w:r>
      <w:r w:rsidRPr="000E1E47">
        <w:rPr>
          <w:rFonts w:ascii="Times New Roman" w:hAnsi="Times New Roman" w:cs="Times New Roman"/>
          <w:sz w:val="24"/>
          <w:szCs w:val="24"/>
        </w:rPr>
        <w:t xml:space="preserve"> dan tingkatannya.</w:t>
      </w:r>
    </w:p>
    <w:p w:rsidR="008B6075" w:rsidRDefault="008B6075" w:rsidP="008B6075">
      <w:pPr>
        <w:pStyle w:val="ListParagraph"/>
        <w:numPr>
          <w:ilvl w:val="0"/>
          <w:numId w:val="13"/>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Jenis Bank ditinjau dari fungsinya </w:t>
      </w:r>
    </w:p>
    <w:p w:rsidR="008B6075" w:rsidRDefault="008B6075" w:rsidP="008B6075">
      <w:pPr>
        <w:pStyle w:val="ListParagraph"/>
        <w:numPr>
          <w:ilvl w:val="0"/>
          <w:numId w:val="14"/>
        </w:numPr>
        <w:spacing w:after="0" w:line="480" w:lineRule="auto"/>
        <w:ind w:left="567" w:hanging="283"/>
        <w:jc w:val="both"/>
        <w:rPr>
          <w:rFonts w:ascii="Times New Roman" w:hAnsi="Times New Roman" w:cs="Times New Roman"/>
          <w:sz w:val="24"/>
          <w:szCs w:val="24"/>
        </w:rPr>
      </w:pPr>
      <w:r>
        <w:rPr>
          <w:rFonts w:ascii="Times New Roman" w:hAnsi="Times New Roman" w:cs="Times New Roman"/>
          <w:sz w:val="24"/>
          <w:szCs w:val="24"/>
        </w:rPr>
        <w:t>Bank Sentral</w:t>
      </w:r>
    </w:p>
    <w:p w:rsidR="008B6075" w:rsidRPr="00D008EB" w:rsidRDefault="008B6075" w:rsidP="008B6075">
      <w:pPr>
        <w:pStyle w:val="ListParagraph"/>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Bank sentral merupakan bank yang berfungsi sebagai pengatur bank yang ada dalam suatu negara.</w:t>
      </w:r>
    </w:p>
    <w:p w:rsidR="008B6075" w:rsidRDefault="008B6075" w:rsidP="008B6075">
      <w:pPr>
        <w:pStyle w:val="ListParagraph"/>
        <w:numPr>
          <w:ilvl w:val="0"/>
          <w:numId w:val="14"/>
        </w:numPr>
        <w:spacing w:after="0" w:line="480" w:lineRule="auto"/>
        <w:ind w:left="567" w:hanging="283"/>
        <w:jc w:val="both"/>
        <w:rPr>
          <w:rFonts w:ascii="Times New Roman" w:hAnsi="Times New Roman" w:cs="Times New Roman"/>
          <w:sz w:val="24"/>
          <w:szCs w:val="24"/>
        </w:rPr>
      </w:pPr>
      <w:r>
        <w:rPr>
          <w:rFonts w:ascii="Times New Roman" w:hAnsi="Times New Roman" w:cs="Times New Roman"/>
          <w:sz w:val="24"/>
          <w:szCs w:val="24"/>
        </w:rPr>
        <w:t>Bank Umum</w:t>
      </w:r>
    </w:p>
    <w:p w:rsidR="008B6075" w:rsidRPr="005C44C1" w:rsidRDefault="008B6075" w:rsidP="008B6075">
      <w:pPr>
        <w:pStyle w:val="ListParagraph"/>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Bank Umum adalah bank yang melaksanakan kegiatan usaha secara konvensional dan atau berdasarkan prinsip syariah yang dalam kegiatannya memberikan jasa dalam lalu lintas pembayaran.</w:t>
      </w:r>
    </w:p>
    <w:p w:rsidR="008B6075" w:rsidRDefault="008B6075" w:rsidP="008B6075">
      <w:pPr>
        <w:pStyle w:val="ListParagraph"/>
        <w:numPr>
          <w:ilvl w:val="0"/>
          <w:numId w:val="14"/>
        </w:numPr>
        <w:spacing w:after="0" w:line="480" w:lineRule="auto"/>
        <w:ind w:left="567" w:hanging="283"/>
        <w:jc w:val="both"/>
        <w:rPr>
          <w:rFonts w:ascii="Times New Roman" w:hAnsi="Times New Roman" w:cs="Times New Roman"/>
          <w:sz w:val="24"/>
          <w:szCs w:val="24"/>
        </w:rPr>
      </w:pPr>
      <w:r>
        <w:rPr>
          <w:rFonts w:ascii="Times New Roman" w:hAnsi="Times New Roman" w:cs="Times New Roman"/>
          <w:sz w:val="24"/>
          <w:szCs w:val="24"/>
        </w:rPr>
        <w:t>Bank Perkreditan Rakyat (BPR)</w:t>
      </w:r>
    </w:p>
    <w:p w:rsidR="008B6075" w:rsidRDefault="008B6075" w:rsidP="008B6075">
      <w:pPr>
        <w:pStyle w:val="ListParagraph"/>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Bank Perkreditan Rakyat (BPR) adalah bank yang melaksanakan kegiatan usaha secara konvensional atau berdasarkan prinsip syariah yang dalam kegiatannya tidak memberikan jasa dalam lalu lintas pembayaran.</w:t>
      </w:r>
    </w:p>
    <w:p w:rsidR="008B6075" w:rsidRDefault="008B6075" w:rsidP="008B6075">
      <w:pPr>
        <w:pStyle w:val="ListParagraph"/>
        <w:numPr>
          <w:ilvl w:val="0"/>
          <w:numId w:val="13"/>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Jenis Bank ditinjau dari segi kepemilikannya</w:t>
      </w:r>
    </w:p>
    <w:p w:rsidR="008B6075" w:rsidRDefault="008B6075" w:rsidP="008B6075">
      <w:pPr>
        <w:pStyle w:val="ListParagraph"/>
        <w:numPr>
          <w:ilvl w:val="0"/>
          <w:numId w:val="15"/>
        </w:numPr>
        <w:spacing w:after="0" w:line="480" w:lineRule="auto"/>
        <w:ind w:left="567" w:hanging="283"/>
        <w:jc w:val="both"/>
        <w:rPr>
          <w:rFonts w:ascii="Times New Roman" w:hAnsi="Times New Roman" w:cs="Times New Roman"/>
          <w:sz w:val="24"/>
          <w:szCs w:val="24"/>
        </w:rPr>
      </w:pPr>
      <w:r>
        <w:rPr>
          <w:rFonts w:ascii="Times New Roman" w:hAnsi="Times New Roman" w:cs="Times New Roman"/>
          <w:sz w:val="24"/>
          <w:szCs w:val="24"/>
        </w:rPr>
        <w:t xml:space="preserve">Bank Milik Pemerintah </w:t>
      </w:r>
    </w:p>
    <w:p w:rsidR="009D2A4D" w:rsidRPr="001D5C08" w:rsidRDefault="008B6075" w:rsidP="009D2A4D">
      <w:pPr>
        <w:pStyle w:val="ListParagraph"/>
        <w:spacing w:after="0" w:line="480" w:lineRule="auto"/>
        <w:ind w:left="567"/>
        <w:jc w:val="both"/>
        <w:rPr>
          <w:rFonts w:ascii="Times New Roman" w:hAnsi="Times New Roman" w:cs="Times New Roman"/>
          <w:sz w:val="24"/>
          <w:szCs w:val="24"/>
          <w:lang w:val="en-US"/>
        </w:rPr>
      </w:pPr>
      <w:r>
        <w:rPr>
          <w:rFonts w:ascii="Times New Roman" w:hAnsi="Times New Roman" w:cs="Times New Roman"/>
          <w:sz w:val="24"/>
          <w:szCs w:val="24"/>
        </w:rPr>
        <w:t>Bank milik pemerintah adalah bank yang didirikan oleh pemerintah dan kepemilikan sahamnya adalah milik pemerintah. Bank milik pemerintah dibagi menjadi dua, yaitu bank pemerintah pusat dan daerah.</w:t>
      </w:r>
      <w:r w:rsidR="005B2B28">
        <w:rPr>
          <w:rFonts w:ascii="Times New Roman" w:hAnsi="Times New Roman" w:cs="Times New Roman"/>
          <w:sz w:val="24"/>
          <w:szCs w:val="24"/>
          <w:lang w:val="en-US"/>
        </w:rPr>
        <w:t xml:space="preserve"> Bank </w:t>
      </w:r>
      <w:proofErr w:type="spellStart"/>
      <w:r w:rsidR="005B2B28">
        <w:rPr>
          <w:rFonts w:ascii="Times New Roman" w:hAnsi="Times New Roman" w:cs="Times New Roman"/>
          <w:sz w:val="24"/>
          <w:szCs w:val="24"/>
          <w:lang w:val="en-US"/>
        </w:rPr>
        <w:t>milik</w:t>
      </w:r>
      <w:proofErr w:type="spellEnd"/>
      <w:r w:rsidR="005B2B28">
        <w:rPr>
          <w:rFonts w:ascii="Times New Roman" w:hAnsi="Times New Roman" w:cs="Times New Roman"/>
          <w:sz w:val="24"/>
          <w:szCs w:val="24"/>
          <w:lang w:val="en-US"/>
        </w:rPr>
        <w:t xml:space="preserve"> </w:t>
      </w:r>
      <w:proofErr w:type="spellStart"/>
      <w:r w:rsidR="005B2B28">
        <w:rPr>
          <w:rFonts w:ascii="Times New Roman" w:hAnsi="Times New Roman" w:cs="Times New Roman"/>
          <w:sz w:val="24"/>
          <w:szCs w:val="24"/>
          <w:lang w:val="en-US"/>
        </w:rPr>
        <w:lastRenderedPageBreak/>
        <w:t>pemerintah</w:t>
      </w:r>
      <w:proofErr w:type="spellEnd"/>
      <w:r w:rsidR="005B2B28">
        <w:rPr>
          <w:rFonts w:ascii="Times New Roman" w:hAnsi="Times New Roman" w:cs="Times New Roman"/>
          <w:sz w:val="24"/>
          <w:szCs w:val="24"/>
          <w:lang w:val="en-US"/>
        </w:rPr>
        <w:t xml:space="preserve"> </w:t>
      </w:r>
      <w:proofErr w:type="spellStart"/>
      <w:r w:rsidR="005B2B28">
        <w:rPr>
          <w:rFonts w:ascii="Times New Roman" w:hAnsi="Times New Roman" w:cs="Times New Roman"/>
          <w:sz w:val="24"/>
          <w:szCs w:val="24"/>
          <w:lang w:val="en-US"/>
        </w:rPr>
        <w:t>pusat</w:t>
      </w:r>
      <w:proofErr w:type="spellEnd"/>
      <w:r w:rsidR="005B2B28">
        <w:rPr>
          <w:rFonts w:ascii="Times New Roman" w:hAnsi="Times New Roman" w:cs="Times New Roman"/>
          <w:sz w:val="24"/>
          <w:szCs w:val="24"/>
          <w:lang w:val="en-US"/>
        </w:rPr>
        <w:t xml:space="preserve"> </w:t>
      </w:r>
      <w:proofErr w:type="spellStart"/>
      <w:r w:rsidR="005B2B28">
        <w:rPr>
          <w:rFonts w:ascii="Times New Roman" w:hAnsi="Times New Roman" w:cs="Times New Roman"/>
          <w:sz w:val="24"/>
          <w:szCs w:val="24"/>
          <w:lang w:val="en-US"/>
        </w:rPr>
        <w:t>terdiri</w:t>
      </w:r>
      <w:proofErr w:type="spellEnd"/>
      <w:r w:rsidR="005B2B28">
        <w:rPr>
          <w:rFonts w:ascii="Times New Roman" w:hAnsi="Times New Roman" w:cs="Times New Roman"/>
          <w:sz w:val="24"/>
          <w:szCs w:val="24"/>
          <w:lang w:val="en-US"/>
        </w:rPr>
        <w:t xml:space="preserve"> </w:t>
      </w:r>
      <w:proofErr w:type="spellStart"/>
      <w:r w:rsidR="005B2B28">
        <w:rPr>
          <w:rFonts w:ascii="Times New Roman" w:hAnsi="Times New Roman" w:cs="Times New Roman"/>
          <w:sz w:val="24"/>
          <w:szCs w:val="24"/>
          <w:lang w:val="en-US"/>
        </w:rPr>
        <w:t>dari</w:t>
      </w:r>
      <w:proofErr w:type="spellEnd"/>
      <w:r w:rsidR="001D5C08">
        <w:rPr>
          <w:rFonts w:ascii="Times New Roman" w:hAnsi="Times New Roman" w:cs="Times New Roman"/>
          <w:sz w:val="24"/>
          <w:szCs w:val="24"/>
          <w:lang w:val="en-US"/>
        </w:rPr>
        <w:t xml:space="preserve"> Bank Negara Indonesia (BNI), </w:t>
      </w:r>
      <w:r w:rsidR="00474AFC">
        <w:rPr>
          <w:rFonts w:ascii="Times New Roman" w:hAnsi="Times New Roman" w:cs="Times New Roman"/>
          <w:sz w:val="24"/>
          <w:szCs w:val="24"/>
          <w:lang w:val="en-US"/>
        </w:rPr>
        <w:t>Bank Rakyat Indonesia (B</w:t>
      </w:r>
      <w:r w:rsidR="005B2B28">
        <w:rPr>
          <w:rFonts w:ascii="Times New Roman" w:hAnsi="Times New Roman" w:cs="Times New Roman"/>
          <w:sz w:val="24"/>
          <w:szCs w:val="24"/>
          <w:lang w:val="en-US"/>
        </w:rPr>
        <w:t xml:space="preserve">RI), Bank Tabungan Negara (BTN), </w:t>
      </w:r>
      <w:proofErr w:type="spellStart"/>
      <w:r w:rsidR="005B2B28">
        <w:rPr>
          <w:rFonts w:ascii="Times New Roman" w:hAnsi="Times New Roman" w:cs="Times New Roman"/>
          <w:sz w:val="24"/>
          <w:szCs w:val="24"/>
          <w:lang w:val="en-US"/>
        </w:rPr>
        <w:t>dan</w:t>
      </w:r>
      <w:proofErr w:type="spellEnd"/>
      <w:r w:rsidR="005B2B28">
        <w:rPr>
          <w:rFonts w:ascii="Times New Roman" w:hAnsi="Times New Roman" w:cs="Times New Roman"/>
          <w:sz w:val="24"/>
          <w:szCs w:val="24"/>
          <w:lang w:val="en-US"/>
        </w:rPr>
        <w:t xml:space="preserve"> Bank </w:t>
      </w:r>
      <w:proofErr w:type="spellStart"/>
      <w:r w:rsidR="005B2B28">
        <w:rPr>
          <w:rFonts w:ascii="Times New Roman" w:hAnsi="Times New Roman" w:cs="Times New Roman"/>
          <w:sz w:val="24"/>
          <w:szCs w:val="24"/>
          <w:lang w:val="en-US"/>
        </w:rPr>
        <w:t>Mandiri</w:t>
      </w:r>
      <w:proofErr w:type="spellEnd"/>
    </w:p>
    <w:p w:rsidR="009D2A4D" w:rsidRPr="009D2A4D" w:rsidRDefault="008B6075" w:rsidP="009D2A4D">
      <w:pPr>
        <w:pStyle w:val="ListParagraph"/>
        <w:numPr>
          <w:ilvl w:val="0"/>
          <w:numId w:val="15"/>
        </w:numPr>
        <w:spacing w:after="0" w:line="480" w:lineRule="auto"/>
        <w:ind w:left="567" w:hanging="283"/>
        <w:jc w:val="both"/>
        <w:rPr>
          <w:rFonts w:ascii="Times New Roman" w:hAnsi="Times New Roman" w:cs="Times New Roman"/>
          <w:sz w:val="24"/>
          <w:szCs w:val="24"/>
        </w:rPr>
      </w:pPr>
      <w:r w:rsidRPr="00C775BE">
        <w:rPr>
          <w:rFonts w:ascii="Times New Roman" w:hAnsi="Times New Roman" w:cs="Times New Roman"/>
          <w:sz w:val="24"/>
          <w:szCs w:val="24"/>
        </w:rPr>
        <w:t>Bank Milik Swasta Nasional</w:t>
      </w:r>
    </w:p>
    <w:p w:rsidR="008B6075" w:rsidRPr="00474AFC" w:rsidRDefault="008B6075" w:rsidP="009D2A4D">
      <w:pPr>
        <w:pStyle w:val="ListParagraph"/>
        <w:spacing w:after="0" w:line="480" w:lineRule="auto"/>
        <w:ind w:left="567"/>
        <w:jc w:val="both"/>
        <w:rPr>
          <w:rFonts w:ascii="Times New Roman" w:hAnsi="Times New Roman" w:cs="Times New Roman"/>
          <w:sz w:val="24"/>
          <w:szCs w:val="24"/>
          <w:lang w:val="en-US"/>
        </w:rPr>
      </w:pPr>
      <w:r w:rsidRPr="009D2A4D">
        <w:rPr>
          <w:rFonts w:ascii="Times New Roman" w:hAnsi="Times New Roman" w:cs="Times New Roman"/>
          <w:sz w:val="24"/>
          <w:szCs w:val="24"/>
        </w:rPr>
        <w:t xml:space="preserve">Bank milik swasta nasional yaitu bank yang didirikan oleh swasta baik </w:t>
      </w:r>
      <w:r w:rsidR="005B2B28">
        <w:rPr>
          <w:rFonts w:ascii="Times New Roman" w:hAnsi="Times New Roman" w:cs="Times New Roman"/>
          <w:sz w:val="24"/>
          <w:szCs w:val="24"/>
        </w:rPr>
        <w:t>individu</w:t>
      </w:r>
      <w:r w:rsidRPr="009D2A4D">
        <w:rPr>
          <w:rFonts w:ascii="Times New Roman" w:hAnsi="Times New Roman" w:cs="Times New Roman"/>
          <w:sz w:val="24"/>
          <w:szCs w:val="24"/>
        </w:rPr>
        <w:t xml:space="preserve"> maupun lembaga, sehingga seluruh keuntungan akan dinikmati oleh swasta begitu juga apabila terjadi kerugian akan ditanggung oleh swasta pula.</w:t>
      </w:r>
      <w:r w:rsidR="005B2B28">
        <w:rPr>
          <w:rFonts w:ascii="Times New Roman" w:hAnsi="Times New Roman" w:cs="Times New Roman"/>
          <w:sz w:val="24"/>
          <w:szCs w:val="24"/>
          <w:lang w:val="en-US"/>
        </w:rPr>
        <w:t xml:space="preserve"> Bank </w:t>
      </w:r>
      <w:proofErr w:type="spellStart"/>
      <w:r w:rsidR="005B2B28">
        <w:rPr>
          <w:rFonts w:ascii="Times New Roman" w:hAnsi="Times New Roman" w:cs="Times New Roman"/>
          <w:sz w:val="24"/>
          <w:szCs w:val="24"/>
          <w:lang w:val="en-US"/>
        </w:rPr>
        <w:t>milik</w:t>
      </w:r>
      <w:proofErr w:type="spellEnd"/>
      <w:r w:rsidR="005B2B28">
        <w:rPr>
          <w:rFonts w:ascii="Times New Roman" w:hAnsi="Times New Roman" w:cs="Times New Roman"/>
          <w:sz w:val="24"/>
          <w:szCs w:val="24"/>
          <w:lang w:val="en-US"/>
        </w:rPr>
        <w:t xml:space="preserve"> </w:t>
      </w:r>
      <w:proofErr w:type="spellStart"/>
      <w:r w:rsidR="005B2B28">
        <w:rPr>
          <w:rFonts w:ascii="Times New Roman" w:hAnsi="Times New Roman" w:cs="Times New Roman"/>
          <w:sz w:val="24"/>
          <w:szCs w:val="24"/>
          <w:lang w:val="en-US"/>
        </w:rPr>
        <w:t>swasta</w:t>
      </w:r>
      <w:proofErr w:type="spellEnd"/>
      <w:r w:rsidR="005B2B28">
        <w:rPr>
          <w:rFonts w:ascii="Times New Roman" w:hAnsi="Times New Roman" w:cs="Times New Roman"/>
          <w:sz w:val="24"/>
          <w:szCs w:val="24"/>
          <w:lang w:val="en-US"/>
        </w:rPr>
        <w:t xml:space="preserve"> </w:t>
      </w:r>
      <w:proofErr w:type="spellStart"/>
      <w:r w:rsidR="005B2B28">
        <w:rPr>
          <w:rFonts w:ascii="Times New Roman" w:hAnsi="Times New Roman" w:cs="Times New Roman"/>
          <w:sz w:val="24"/>
          <w:szCs w:val="24"/>
          <w:lang w:val="en-US"/>
        </w:rPr>
        <w:t>nasional</w:t>
      </w:r>
      <w:proofErr w:type="spellEnd"/>
      <w:r w:rsidR="005B2B28">
        <w:rPr>
          <w:rFonts w:ascii="Times New Roman" w:hAnsi="Times New Roman" w:cs="Times New Roman"/>
          <w:sz w:val="24"/>
          <w:szCs w:val="24"/>
          <w:lang w:val="en-US"/>
        </w:rPr>
        <w:t xml:space="preserve"> </w:t>
      </w:r>
      <w:proofErr w:type="spellStart"/>
      <w:r w:rsidR="005B2B28">
        <w:rPr>
          <w:rFonts w:ascii="Times New Roman" w:hAnsi="Times New Roman" w:cs="Times New Roman"/>
          <w:sz w:val="24"/>
          <w:szCs w:val="24"/>
          <w:lang w:val="en-US"/>
        </w:rPr>
        <w:t>terdiri</w:t>
      </w:r>
      <w:proofErr w:type="spellEnd"/>
      <w:r w:rsidR="005B2B28">
        <w:rPr>
          <w:rFonts w:ascii="Times New Roman" w:hAnsi="Times New Roman" w:cs="Times New Roman"/>
          <w:sz w:val="24"/>
          <w:szCs w:val="24"/>
          <w:lang w:val="en-US"/>
        </w:rPr>
        <w:t xml:space="preserve"> </w:t>
      </w:r>
      <w:proofErr w:type="spellStart"/>
      <w:r w:rsidR="005B2B28">
        <w:rPr>
          <w:rFonts w:ascii="Times New Roman" w:hAnsi="Times New Roman" w:cs="Times New Roman"/>
          <w:sz w:val="24"/>
          <w:szCs w:val="24"/>
          <w:lang w:val="en-US"/>
        </w:rPr>
        <w:t>dari</w:t>
      </w:r>
      <w:proofErr w:type="spellEnd"/>
      <w:r w:rsidR="00474AFC">
        <w:rPr>
          <w:rFonts w:ascii="Times New Roman" w:hAnsi="Times New Roman" w:cs="Times New Roman"/>
          <w:sz w:val="24"/>
          <w:szCs w:val="24"/>
          <w:lang w:val="en-US"/>
        </w:rPr>
        <w:t xml:space="preserve"> Bank </w:t>
      </w:r>
      <w:proofErr w:type="spellStart"/>
      <w:r w:rsidR="00474AFC">
        <w:rPr>
          <w:rFonts w:ascii="Times New Roman" w:hAnsi="Times New Roman" w:cs="Times New Roman"/>
          <w:sz w:val="24"/>
          <w:szCs w:val="24"/>
          <w:lang w:val="en-US"/>
        </w:rPr>
        <w:t>Muamalat</w:t>
      </w:r>
      <w:proofErr w:type="spellEnd"/>
      <w:r w:rsidR="00474AFC">
        <w:rPr>
          <w:rFonts w:ascii="Times New Roman" w:hAnsi="Times New Roman" w:cs="Times New Roman"/>
          <w:sz w:val="24"/>
          <w:szCs w:val="24"/>
          <w:lang w:val="en-US"/>
        </w:rPr>
        <w:t>, Bank Central Asia,</w:t>
      </w:r>
      <w:r w:rsidR="005B2B28">
        <w:rPr>
          <w:rFonts w:ascii="Times New Roman" w:hAnsi="Times New Roman" w:cs="Times New Roman"/>
          <w:sz w:val="24"/>
          <w:szCs w:val="24"/>
          <w:lang w:val="en-US"/>
        </w:rPr>
        <w:t xml:space="preserve"> </w:t>
      </w:r>
      <w:proofErr w:type="spellStart"/>
      <w:r w:rsidR="005B2B28">
        <w:rPr>
          <w:rFonts w:ascii="Times New Roman" w:hAnsi="Times New Roman" w:cs="Times New Roman"/>
          <w:sz w:val="24"/>
          <w:szCs w:val="24"/>
          <w:lang w:val="en-US"/>
        </w:rPr>
        <w:t>dan</w:t>
      </w:r>
      <w:proofErr w:type="spellEnd"/>
      <w:r w:rsidR="00474AFC">
        <w:rPr>
          <w:rFonts w:ascii="Times New Roman" w:hAnsi="Times New Roman" w:cs="Times New Roman"/>
          <w:sz w:val="24"/>
          <w:szCs w:val="24"/>
          <w:lang w:val="en-US"/>
        </w:rPr>
        <w:t xml:space="preserve"> Bank </w:t>
      </w:r>
      <w:proofErr w:type="spellStart"/>
      <w:r w:rsidR="00474AFC">
        <w:rPr>
          <w:rFonts w:ascii="Times New Roman" w:hAnsi="Times New Roman" w:cs="Times New Roman"/>
          <w:sz w:val="24"/>
          <w:szCs w:val="24"/>
          <w:lang w:val="en-US"/>
        </w:rPr>
        <w:t>Bumi</w:t>
      </w:r>
      <w:proofErr w:type="spellEnd"/>
      <w:r w:rsidR="00474AFC">
        <w:rPr>
          <w:rFonts w:ascii="Times New Roman" w:hAnsi="Times New Roman" w:cs="Times New Roman"/>
          <w:sz w:val="24"/>
          <w:szCs w:val="24"/>
          <w:lang w:val="en-US"/>
        </w:rPr>
        <w:t xml:space="preserve"> </w:t>
      </w:r>
      <w:r w:rsidR="005B2B28">
        <w:rPr>
          <w:rFonts w:ascii="Times New Roman" w:hAnsi="Times New Roman" w:cs="Times New Roman"/>
          <w:sz w:val="24"/>
          <w:szCs w:val="24"/>
          <w:lang w:val="en-US"/>
        </w:rPr>
        <w:t>Putra.</w:t>
      </w:r>
    </w:p>
    <w:p w:rsidR="008B6075" w:rsidRPr="00C775BE" w:rsidRDefault="008B6075" w:rsidP="008B6075">
      <w:pPr>
        <w:pStyle w:val="ListParagraph"/>
        <w:numPr>
          <w:ilvl w:val="0"/>
          <w:numId w:val="15"/>
        </w:numPr>
        <w:spacing w:after="0" w:line="480" w:lineRule="auto"/>
        <w:ind w:left="567" w:hanging="283"/>
        <w:jc w:val="both"/>
        <w:rPr>
          <w:rFonts w:ascii="Times New Roman" w:hAnsi="Times New Roman" w:cs="Times New Roman"/>
          <w:sz w:val="24"/>
          <w:szCs w:val="24"/>
        </w:rPr>
      </w:pPr>
      <w:r w:rsidRPr="00C775BE">
        <w:rPr>
          <w:rFonts w:ascii="Times New Roman" w:hAnsi="Times New Roman" w:cs="Times New Roman"/>
          <w:sz w:val="24"/>
          <w:szCs w:val="24"/>
        </w:rPr>
        <w:t>Bank Milik Koperasi</w:t>
      </w:r>
    </w:p>
    <w:p w:rsidR="008B6075" w:rsidRPr="00474AFC" w:rsidRDefault="008B6075" w:rsidP="008B6075">
      <w:pPr>
        <w:pStyle w:val="ListParagraph"/>
        <w:spacing w:after="0" w:line="480" w:lineRule="auto"/>
        <w:ind w:left="567"/>
        <w:jc w:val="both"/>
        <w:rPr>
          <w:rFonts w:ascii="Times New Roman" w:hAnsi="Times New Roman" w:cs="Times New Roman"/>
          <w:sz w:val="24"/>
          <w:szCs w:val="24"/>
          <w:lang w:val="en-US"/>
        </w:rPr>
      </w:pPr>
      <w:r>
        <w:rPr>
          <w:rFonts w:ascii="Times New Roman" w:hAnsi="Times New Roman" w:cs="Times New Roman"/>
          <w:sz w:val="24"/>
          <w:szCs w:val="24"/>
        </w:rPr>
        <w:t>Bank milik koperasi yaitu bank yang didirikan oleh perusahaan yang berbadan hukum koperasi, dan seluruh modalnya milik koperasi.</w:t>
      </w:r>
      <w:r w:rsidR="00474AFC">
        <w:rPr>
          <w:rFonts w:ascii="Times New Roman" w:hAnsi="Times New Roman" w:cs="Times New Roman"/>
          <w:sz w:val="24"/>
          <w:szCs w:val="24"/>
          <w:lang w:val="en-US"/>
        </w:rPr>
        <w:t xml:space="preserve"> </w:t>
      </w:r>
      <w:r w:rsidR="00363907">
        <w:rPr>
          <w:rFonts w:ascii="Times New Roman" w:hAnsi="Times New Roman" w:cs="Times New Roman"/>
          <w:sz w:val="24"/>
          <w:szCs w:val="24"/>
        </w:rPr>
        <w:t>Bank milik koperasi salah satu contohnya adalah</w:t>
      </w:r>
      <w:r w:rsidR="00474AFC">
        <w:rPr>
          <w:rFonts w:ascii="Times New Roman" w:hAnsi="Times New Roman" w:cs="Times New Roman"/>
          <w:sz w:val="24"/>
          <w:szCs w:val="24"/>
          <w:lang w:val="en-US"/>
        </w:rPr>
        <w:t xml:space="preserve"> Bank </w:t>
      </w:r>
      <w:proofErr w:type="spellStart"/>
      <w:r w:rsidR="00474AFC">
        <w:rPr>
          <w:rFonts w:ascii="Times New Roman" w:hAnsi="Times New Roman" w:cs="Times New Roman"/>
          <w:sz w:val="24"/>
          <w:szCs w:val="24"/>
          <w:lang w:val="en-US"/>
        </w:rPr>
        <w:t>Umum</w:t>
      </w:r>
      <w:proofErr w:type="spellEnd"/>
      <w:r w:rsidR="00474AFC">
        <w:rPr>
          <w:rFonts w:ascii="Times New Roman" w:hAnsi="Times New Roman" w:cs="Times New Roman"/>
          <w:sz w:val="24"/>
          <w:szCs w:val="24"/>
          <w:lang w:val="en-US"/>
        </w:rPr>
        <w:t xml:space="preserve"> </w:t>
      </w:r>
      <w:proofErr w:type="spellStart"/>
      <w:r w:rsidR="00474AFC">
        <w:rPr>
          <w:rFonts w:ascii="Times New Roman" w:hAnsi="Times New Roman" w:cs="Times New Roman"/>
          <w:sz w:val="24"/>
          <w:szCs w:val="24"/>
          <w:lang w:val="en-US"/>
        </w:rPr>
        <w:t>Koperasi</w:t>
      </w:r>
      <w:proofErr w:type="spellEnd"/>
      <w:r w:rsidR="00474AFC">
        <w:rPr>
          <w:rFonts w:ascii="Times New Roman" w:hAnsi="Times New Roman" w:cs="Times New Roman"/>
          <w:sz w:val="24"/>
          <w:szCs w:val="24"/>
          <w:lang w:val="en-US"/>
        </w:rPr>
        <w:t xml:space="preserve"> Indonesia.</w:t>
      </w:r>
    </w:p>
    <w:p w:rsidR="008B6075" w:rsidRDefault="008B6075" w:rsidP="008B6075">
      <w:pPr>
        <w:pStyle w:val="ListParagraph"/>
        <w:numPr>
          <w:ilvl w:val="0"/>
          <w:numId w:val="15"/>
        </w:numPr>
        <w:spacing w:after="0" w:line="480" w:lineRule="auto"/>
        <w:ind w:left="567" w:hanging="283"/>
        <w:jc w:val="both"/>
        <w:rPr>
          <w:rFonts w:ascii="Times New Roman" w:hAnsi="Times New Roman" w:cs="Times New Roman"/>
          <w:sz w:val="24"/>
          <w:szCs w:val="24"/>
        </w:rPr>
      </w:pPr>
      <w:r>
        <w:rPr>
          <w:rFonts w:ascii="Times New Roman" w:hAnsi="Times New Roman" w:cs="Times New Roman"/>
          <w:sz w:val="24"/>
          <w:szCs w:val="24"/>
        </w:rPr>
        <w:t xml:space="preserve">Bank Milik Asing </w:t>
      </w:r>
    </w:p>
    <w:p w:rsidR="008B6075" w:rsidRPr="00474AFC" w:rsidRDefault="008B6075" w:rsidP="008B6075">
      <w:pPr>
        <w:pStyle w:val="ListParagraph"/>
        <w:spacing w:after="0" w:line="480" w:lineRule="auto"/>
        <w:ind w:left="567"/>
        <w:jc w:val="both"/>
        <w:rPr>
          <w:rFonts w:ascii="Times New Roman" w:hAnsi="Times New Roman" w:cs="Times New Roman"/>
          <w:sz w:val="24"/>
          <w:szCs w:val="24"/>
          <w:lang w:val="en-US"/>
        </w:rPr>
      </w:pPr>
      <w:r>
        <w:rPr>
          <w:rFonts w:ascii="Times New Roman" w:hAnsi="Times New Roman" w:cs="Times New Roman"/>
          <w:sz w:val="24"/>
          <w:szCs w:val="24"/>
        </w:rPr>
        <w:t>Bank milik asing merupakan bank yang didirikan oleh pemerintah asing maupun oleh swasta asing. Seluruh modalnya dimiliki oleh pemerintah asing atau swasta asing, sehingga keuntungan maupun kerugiannya akan menjadi milik asing (luar negeri).</w:t>
      </w:r>
      <w:r w:rsidR="00363907">
        <w:rPr>
          <w:rFonts w:ascii="Times New Roman" w:hAnsi="Times New Roman" w:cs="Times New Roman"/>
          <w:sz w:val="24"/>
          <w:szCs w:val="24"/>
          <w:lang w:val="en-US"/>
        </w:rPr>
        <w:t xml:space="preserve"> </w:t>
      </w:r>
      <w:r w:rsidR="00363907">
        <w:rPr>
          <w:rFonts w:ascii="Times New Roman" w:hAnsi="Times New Roman" w:cs="Times New Roman"/>
          <w:sz w:val="24"/>
          <w:szCs w:val="24"/>
        </w:rPr>
        <w:t>Bank milik asing contohnya adalah</w:t>
      </w:r>
      <w:r w:rsidR="00474AFC">
        <w:rPr>
          <w:rFonts w:ascii="Times New Roman" w:hAnsi="Times New Roman" w:cs="Times New Roman"/>
          <w:sz w:val="24"/>
          <w:szCs w:val="24"/>
          <w:lang w:val="en-US"/>
        </w:rPr>
        <w:t xml:space="preserve"> ABN AMRO Bank, City Bank.</w:t>
      </w:r>
    </w:p>
    <w:p w:rsidR="008B6075" w:rsidRDefault="008B6075" w:rsidP="008B6075">
      <w:pPr>
        <w:pStyle w:val="ListParagraph"/>
        <w:numPr>
          <w:ilvl w:val="0"/>
          <w:numId w:val="15"/>
        </w:numPr>
        <w:spacing w:after="0" w:line="480" w:lineRule="auto"/>
        <w:ind w:left="567" w:hanging="283"/>
        <w:jc w:val="both"/>
        <w:rPr>
          <w:rFonts w:ascii="Times New Roman" w:hAnsi="Times New Roman" w:cs="Times New Roman"/>
          <w:sz w:val="24"/>
          <w:szCs w:val="24"/>
        </w:rPr>
      </w:pPr>
      <w:r>
        <w:rPr>
          <w:rFonts w:ascii="Times New Roman" w:hAnsi="Times New Roman" w:cs="Times New Roman"/>
          <w:sz w:val="24"/>
          <w:szCs w:val="24"/>
        </w:rPr>
        <w:t xml:space="preserve">Bank Milik Campuran </w:t>
      </w:r>
    </w:p>
    <w:p w:rsidR="00474AFC" w:rsidRDefault="008B6075" w:rsidP="002221BA">
      <w:pPr>
        <w:pStyle w:val="ListParagraph"/>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Bank milik campuran yaitu bank yang kepemilikan sahamnya dimiliki oleh swasta asing dan swasta nasional. Kepemilikan sahamnya mayoritas dimiliki oleh swasta nasional.</w:t>
      </w:r>
    </w:p>
    <w:p w:rsidR="00363907" w:rsidRDefault="00363907" w:rsidP="002221BA">
      <w:pPr>
        <w:pStyle w:val="ListParagraph"/>
        <w:spacing w:after="0" w:line="480" w:lineRule="auto"/>
        <w:ind w:left="567"/>
        <w:jc w:val="both"/>
        <w:rPr>
          <w:rFonts w:ascii="Times New Roman" w:hAnsi="Times New Roman" w:cs="Times New Roman"/>
          <w:sz w:val="24"/>
          <w:szCs w:val="24"/>
        </w:rPr>
      </w:pPr>
    </w:p>
    <w:p w:rsidR="00363907" w:rsidRPr="002221BA" w:rsidRDefault="00363907" w:rsidP="002221BA">
      <w:pPr>
        <w:pStyle w:val="ListParagraph"/>
        <w:spacing w:after="0" w:line="480" w:lineRule="auto"/>
        <w:ind w:left="567"/>
        <w:jc w:val="both"/>
        <w:rPr>
          <w:rFonts w:ascii="Times New Roman" w:hAnsi="Times New Roman" w:cs="Times New Roman"/>
          <w:sz w:val="24"/>
          <w:szCs w:val="24"/>
          <w:lang w:val="en-US"/>
        </w:rPr>
      </w:pPr>
    </w:p>
    <w:p w:rsidR="008B6075" w:rsidRDefault="008B6075" w:rsidP="008B6075">
      <w:pPr>
        <w:pStyle w:val="ListParagraph"/>
        <w:numPr>
          <w:ilvl w:val="0"/>
          <w:numId w:val="13"/>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Jenis Bank ditinjau dari Segi Statusnya </w:t>
      </w:r>
    </w:p>
    <w:p w:rsidR="008B6075" w:rsidRDefault="008B6075" w:rsidP="008B6075">
      <w:pPr>
        <w:pStyle w:val="ListParagraph"/>
        <w:numPr>
          <w:ilvl w:val="0"/>
          <w:numId w:val="16"/>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Bank Devisa </w:t>
      </w:r>
    </w:p>
    <w:p w:rsidR="009D2A4D" w:rsidRPr="00AA5C74" w:rsidRDefault="008B6075" w:rsidP="00AA5C74">
      <w:pPr>
        <w:pStyle w:val="ListParagraph"/>
        <w:spacing w:after="0" w:line="480" w:lineRule="auto"/>
        <w:ind w:left="709"/>
        <w:jc w:val="both"/>
        <w:rPr>
          <w:rFonts w:ascii="Times New Roman" w:hAnsi="Times New Roman" w:cs="Times New Roman"/>
          <w:sz w:val="24"/>
          <w:szCs w:val="24"/>
          <w:lang w:val="en-US"/>
        </w:rPr>
      </w:pPr>
      <w:r>
        <w:rPr>
          <w:rFonts w:ascii="Times New Roman" w:hAnsi="Times New Roman" w:cs="Times New Roman"/>
          <w:sz w:val="24"/>
          <w:szCs w:val="24"/>
        </w:rPr>
        <w:t xml:space="preserve">Bank devisa adalah bank yang memiliki izin atas wewenang untuk melakukan transaksi ke luar negeri atau transaksi yang berhubungan dengan mata uang asing. Adapun produk yang ditawarkan oleh bank devisa diantaranya adalah giro dan deposito valuta asing, </w:t>
      </w:r>
      <w:r w:rsidRPr="00D633E6">
        <w:rPr>
          <w:rFonts w:ascii="Times New Roman" w:hAnsi="Times New Roman" w:cs="Times New Roman"/>
          <w:i/>
          <w:sz w:val="24"/>
          <w:szCs w:val="24"/>
        </w:rPr>
        <w:t>travelers</w:t>
      </w:r>
      <w:r w:rsidRPr="00C1752A">
        <w:rPr>
          <w:rFonts w:ascii="Times New Roman" w:hAnsi="Times New Roman" w:cs="Times New Roman"/>
          <w:i/>
          <w:sz w:val="24"/>
          <w:szCs w:val="24"/>
        </w:rPr>
        <w:t>cheque</w:t>
      </w:r>
      <w:r>
        <w:rPr>
          <w:rFonts w:ascii="Times New Roman" w:hAnsi="Times New Roman" w:cs="Times New Roman"/>
          <w:sz w:val="24"/>
          <w:szCs w:val="24"/>
        </w:rPr>
        <w:t xml:space="preserve">, </w:t>
      </w:r>
      <w:r w:rsidRPr="00C1752A">
        <w:rPr>
          <w:rFonts w:ascii="Times New Roman" w:hAnsi="Times New Roman" w:cs="Times New Roman"/>
          <w:i/>
          <w:sz w:val="24"/>
          <w:szCs w:val="24"/>
        </w:rPr>
        <w:t>letter of credit</w:t>
      </w:r>
      <w:r>
        <w:rPr>
          <w:rFonts w:ascii="Times New Roman" w:hAnsi="Times New Roman" w:cs="Times New Roman"/>
          <w:sz w:val="24"/>
          <w:szCs w:val="24"/>
        </w:rPr>
        <w:t xml:space="preserve">, </w:t>
      </w:r>
      <w:r w:rsidRPr="00C1752A">
        <w:rPr>
          <w:rFonts w:ascii="Times New Roman" w:hAnsi="Times New Roman" w:cs="Times New Roman"/>
          <w:i/>
          <w:sz w:val="24"/>
          <w:szCs w:val="24"/>
        </w:rPr>
        <w:t>transfer</w:t>
      </w:r>
      <w:r>
        <w:rPr>
          <w:rFonts w:ascii="Times New Roman" w:hAnsi="Times New Roman" w:cs="Times New Roman"/>
          <w:sz w:val="24"/>
          <w:szCs w:val="24"/>
        </w:rPr>
        <w:t xml:space="preserve"> ke dan dari luar negeri.</w:t>
      </w:r>
    </w:p>
    <w:p w:rsidR="008B6075" w:rsidRDefault="008B6075" w:rsidP="008B6075">
      <w:pPr>
        <w:pStyle w:val="ListParagraph"/>
        <w:numPr>
          <w:ilvl w:val="0"/>
          <w:numId w:val="16"/>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Bank Non Devisa </w:t>
      </w:r>
    </w:p>
    <w:p w:rsidR="008B6075" w:rsidRDefault="008B6075" w:rsidP="008B6075">
      <w:pPr>
        <w:pStyle w:val="ListParagraph"/>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Bank non devisa adalah bank yang belum mempunyai izin untuk melakukan aktivitas transaksi ke luar negeri. Transaksi yang dilakukan oleh bank non devisa masih terbatas pada aktivitas atau transaksi dalam negeri saja.</w:t>
      </w:r>
    </w:p>
    <w:p w:rsidR="008B6075" w:rsidRDefault="008B6075" w:rsidP="008B6075">
      <w:pPr>
        <w:pStyle w:val="ListParagraph"/>
        <w:numPr>
          <w:ilvl w:val="0"/>
          <w:numId w:val="13"/>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Jenis Bank Ditinjau dari Segi Penentuan Harga </w:t>
      </w:r>
    </w:p>
    <w:p w:rsidR="008B6075" w:rsidRDefault="008B6075" w:rsidP="008B6075">
      <w:pPr>
        <w:pStyle w:val="ListParagraph"/>
        <w:numPr>
          <w:ilvl w:val="0"/>
          <w:numId w:val="17"/>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Bank Konvensional</w:t>
      </w:r>
    </w:p>
    <w:p w:rsidR="008B6075" w:rsidRPr="005C44C1" w:rsidRDefault="008B6075" w:rsidP="008B6075">
      <w:pPr>
        <w:pStyle w:val="ListParagraph"/>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Bank konvensional merupakan bank yang dalam penentuan harganya menggunakan bunga sebagai balas jasa. Baik itu balas jasa yang diterima bank dari kegiatan penyaluran dana, maupun balas jasa yang dibayar oleh bank kepada masyarakat atas penghimpunan.</w:t>
      </w:r>
    </w:p>
    <w:p w:rsidR="008B6075" w:rsidRDefault="008B6075" w:rsidP="008B6075">
      <w:pPr>
        <w:pStyle w:val="ListParagraph"/>
        <w:numPr>
          <w:ilvl w:val="0"/>
          <w:numId w:val="17"/>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Bank Syariah </w:t>
      </w:r>
    </w:p>
    <w:p w:rsidR="006E4028" w:rsidRDefault="008B6075" w:rsidP="00225A83">
      <w:pPr>
        <w:pStyle w:val="ListParagraph"/>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Bank syariah merupakan bank yang kegiatannya mengacu pada hukum Islam, dan dalam kegiatannya tidak membebankan bunga, maupun tidak membayarkan bunga kepada nasabah.</w:t>
      </w:r>
    </w:p>
    <w:p w:rsidR="00225A83" w:rsidRPr="00225A83" w:rsidRDefault="00225A83" w:rsidP="00225A83">
      <w:pPr>
        <w:pStyle w:val="ListParagraph"/>
        <w:spacing w:after="0" w:line="480" w:lineRule="auto"/>
        <w:ind w:left="709"/>
        <w:jc w:val="both"/>
        <w:rPr>
          <w:rFonts w:ascii="Times New Roman" w:hAnsi="Times New Roman" w:cs="Times New Roman"/>
          <w:sz w:val="24"/>
          <w:szCs w:val="24"/>
        </w:rPr>
      </w:pPr>
    </w:p>
    <w:p w:rsidR="00474AFC" w:rsidRPr="0071599D" w:rsidRDefault="00474AFC" w:rsidP="008B6075">
      <w:pPr>
        <w:pStyle w:val="ListParagraph"/>
        <w:spacing w:after="0" w:line="480" w:lineRule="auto"/>
        <w:ind w:left="709"/>
        <w:jc w:val="both"/>
        <w:rPr>
          <w:rFonts w:ascii="Times New Roman" w:hAnsi="Times New Roman" w:cs="Times New Roman"/>
          <w:sz w:val="24"/>
          <w:szCs w:val="24"/>
          <w:lang w:val="en-US"/>
        </w:rPr>
      </w:pPr>
    </w:p>
    <w:p w:rsidR="008B6075" w:rsidRDefault="008B6075" w:rsidP="008B6075">
      <w:pPr>
        <w:pStyle w:val="ListParagraph"/>
        <w:numPr>
          <w:ilvl w:val="0"/>
          <w:numId w:val="13"/>
        </w:numPr>
        <w:spacing w:after="0"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Jenis Bank ditinjau dari tingkatannya</w:t>
      </w:r>
    </w:p>
    <w:p w:rsidR="008B6075" w:rsidRDefault="008B6075" w:rsidP="008B6075">
      <w:pPr>
        <w:pStyle w:val="ListParagraph"/>
        <w:numPr>
          <w:ilvl w:val="0"/>
          <w:numId w:val="18"/>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Kantor Pusat </w:t>
      </w:r>
    </w:p>
    <w:p w:rsidR="008B6075" w:rsidRPr="006C6967" w:rsidRDefault="008B6075" w:rsidP="008B6075">
      <w:pPr>
        <w:pStyle w:val="ListParagraph"/>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Kantor pusat merupakan kantor bank yang menjadi pusat dari kantor cabang diseluruh wilayah negara, maupun yang ada dinegara lain. Tugas utama kantor pusat antara lain menyusun kebijakan operasional bank secara keseluruhan, membuat perencanaan strategis, dan melakukan pengawasan operasional diseluruh kantor cabang.</w:t>
      </w:r>
    </w:p>
    <w:p w:rsidR="008B6075" w:rsidRDefault="008B6075" w:rsidP="008B6075">
      <w:pPr>
        <w:pStyle w:val="ListParagraph"/>
        <w:numPr>
          <w:ilvl w:val="0"/>
          <w:numId w:val="18"/>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Kantor Wilayah</w:t>
      </w:r>
    </w:p>
    <w:p w:rsidR="007302B0" w:rsidRPr="001F7BEF" w:rsidRDefault="008B6075" w:rsidP="001F7BEF">
      <w:pPr>
        <w:pStyle w:val="ListParagraph"/>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Kantor wilayah merupakan perwakilan dari kantor pusat yang membawahi suatu wilayah tertentu.</w:t>
      </w:r>
    </w:p>
    <w:p w:rsidR="008B6075" w:rsidRDefault="008B6075" w:rsidP="008B6075">
      <w:pPr>
        <w:pStyle w:val="ListParagraph"/>
        <w:numPr>
          <w:ilvl w:val="0"/>
          <w:numId w:val="18"/>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Kantor Cabang Penuh</w:t>
      </w:r>
    </w:p>
    <w:p w:rsidR="008B6075" w:rsidRPr="0050316D" w:rsidRDefault="008B6075" w:rsidP="008B6075">
      <w:pPr>
        <w:pStyle w:val="ListParagraph"/>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Kantor cabang penuh merupakan kantor cabang yang diberi kewenangan oleh kantor pusat atau wilayah untuk melakukan semua transaksi perbankan.</w:t>
      </w:r>
    </w:p>
    <w:p w:rsidR="008B6075" w:rsidRDefault="008B6075" w:rsidP="008B6075">
      <w:pPr>
        <w:pStyle w:val="ListParagraph"/>
        <w:numPr>
          <w:ilvl w:val="0"/>
          <w:numId w:val="18"/>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Kantor Cabang Pembantu</w:t>
      </w:r>
    </w:p>
    <w:p w:rsidR="008B6075" w:rsidRPr="00016BBC" w:rsidRDefault="008B6075" w:rsidP="008B6075">
      <w:pPr>
        <w:pStyle w:val="ListParagraph"/>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Kantor cabang pembantu berbeda dari kantor cabang penuh, kantor cabang pembantu hanya dapat melayani beberapa aktivitas perbankan.</w:t>
      </w:r>
    </w:p>
    <w:p w:rsidR="008B6075" w:rsidRDefault="008B6075" w:rsidP="008B6075">
      <w:pPr>
        <w:pStyle w:val="ListParagraph"/>
        <w:numPr>
          <w:ilvl w:val="0"/>
          <w:numId w:val="18"/>
        </w:numPr>
        <w:spacing w:after="0"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Kantor Kas </w:t>
      </w:r>
    </w:p>
    <w:p w:rsidR="008B6075" w:rsidRDefault="008B6075" w:rsidP="008B6075">
      <w:pPr>
        <w:pStyle w:val="ListParagraph"/>
        <w:spacing w:after="0" w:line="480" w:lineRule="auto"/>
        <w:ind w:left="709"/>
        <w:jc w:val="both"/>
        <w:rPr>
          <w:rFonts w:ascii="Times New Roman" w:hAnsi="Times New Roman" w:cs="Times New Roman"/>
          <w:sz w:val="24"/>
          <w:szCs w:val="24"/>
          <w:lang w:val="en-US"/>
        </w:rPr>
      </w:pPr>
      <w:r>
        <w:rPr>
          <w:rFonts w:ascii="Times New Roman" w:hAnsi="Times New Roman" w:cs="Times New Roman"/>
          <w:sz w:val="24"/>
          <w:szCs w:val="24"/>
        </w:rPr>
        <w:t>Kantor  kas merupakan kantor cabang paling kecil , karena aktivitas yang dapat dilakukan oleh kantor kas hanya meliputi transaksi yang terkait dengan tabungan baik setoran dan penarikan tunai, transaksi pembukaan giro, deposito, pelayanan transfer, kliring dan inkaso, yang ditandatangani oleh kantor cabang penuh sebagai induknya.</w:t>
      </w:r>
    </w:p>
    <w:p w:rsidR="005B2B28" w:rsidRPr="006E4028" w:rsidRDefault="005B2B28" w:rsidP="006E4028">
      <w:pPr>
        <w:spacing w:after="0" w:line="480" w:lineRule="auto"/>
        <w:jc w:val="both"/>
        <w:rPr>
          <w:rFonts w:ascii="Times New Roman" w:hAnsi="Times New Roman" w:cs="Times New Roman"/>
          <w:sz w:val="24"/>
          <w:szCs w:val="24"/>
          <w:lang w:val="en-US"/>
        </w:rPr>
      </w:pPr>
    </w:p>
    <w:p w:rsidR="008B6075" w:rsidRPr="003E3209" w:rsidRDefault="008B6075" w:rsidP="008B6075">
      <w:pPr>
        <w:pStyle w:val="ListParagraph"/>
        <w:spacing w:after="0" w:line="480" w:lineRule="auto"/>
        <w:ind w:left="0"/>
        <w:jc w:val="both"/>
        <w:rPr>
          <w:rFonts w:ascii="Times New Roman" w:hAnsi="Times New Roman" w:cs="Times New Roman"/>
          <w:b/>
          <w:sz w:val="24"/>
          <w:szCs w:val="24"/>
          <w:lang w:val="en-US"/>
        </w:rPr>
      </w:pPr>
      <w:r w:rsidRPr="00B740D0">
        <w:rPr>
          <w:rFonts w:ascii="Times New Roman" w:hAnsi="Times New Roman" w:cs="Times New Roman"/>
          <w:b/>
          <w:sz w:val="24"/>
          <w:szCs w:val="24"/>
        </w:rPr>
        <w:lastRenderedPageBreak/>
        <w:t>2.1.1.4</w:t>
      </w:r>
      <w:r w:rsidR="008D6581">
        <w:rPr>
          <w:rFonts w:ascii="Times New Roman" w:hAnsi="Times New Roman" w:cs="Times New Roman"/>
          <w:b/>
          <w:sz w:val="24"/>
          <w:szCs w:val="24"/>
          <w:lang w:val="en-US"/>
        </w:rPr>
        <w:t xml:space="preserve"> </w:t>
      </w:r>
      <w:r w:rsidRPr="00B740D0">
        <w:rPr>
          <w:rFonts w:ascii="Times New Roman" w:hAnsi="Times New Roman" w:cs="Times New Roman"/>
          <w:b/>
          <w:sz w:val="24"/>
          <w:szCs w:val="24"/>
        </w:rPr>
        <w:t>Kegiatan Usaha Bank</w:t>
      </w:r>
    </w:p>
    <w:p w:rsidR="008B6075" w:rsidRPr="00B740D0" w:rsidRDefault="008B6075" w:rsidP="008B6075">
      <w:pPr>
        <w:pStyle w:val="BodyText"/>
        <w:spacing w:line="480" w:lineRule="auto"/>
        <w:ind w:firstLine="720"/>
        <w:rPr>
          <w:lang w:val="en-US"/>
        </w:rPr>
      </w:pPr>
      <w:proofErr w:type="spellStart"/>
      <w:r w:rsidRPr="00B740D0">
        <w:rPr>
          <w:lang w:val="en-US"/>
        </w:rPr>
        <w:t>Menurut</w:t>
      </w:r>
      <w:proofErr w:type="spellEnd"/>
      <w:r w:rsidRPr="00B740D0">
        <w:rPr>
          <w:lang w:val="en-US"/>
        </w:rPr>
        <w:t xml:space="preserve"> </w:t>
      </w:r>
      <w:proofErr w:type="spellStart"/>
      <w:r w:rsidRPr="00B740D0">
        <w:rPr>
          <w:lang w:val="en-US"/>
        </w:rPr>
        <w:t>Kasmir</w:t>
      </w:r>
      <w:proofErr w:type="spellEnd"/>
      <w:r w:rsidRPr="00B740D0">
        <w:rPr>
          <w:lang w:val="en-US"/>
        </w:rPr>
        <w:t xml:space="preserve"> (2012:38)</w:t>
      </w:r>
      <w:r>
        <w:t>,</w:t>
      </w:r>
      <w:r w:rsidRPr="00B740D0">
        <w:rPr>
          <w:lang w:val="en-US"/>
        </w:rPr>
        <w:t xml:space="preserve"> </w:t>
      </w:r>
      <w:proofErr w:type="spellStart"/>
      <w:r w:rsidRPr="00B740D0">
        <w:rPr>
          <w:lang w:val="en-US"/>
        </w:rPr>
        <w:t>menyatakan</w:t>
      </w:r>
      <w:proofErr w:type="spellEnd"/>
      <w:r w:rsidRPr="00B740D0">
        <w:rPr>
          <w:lang w:val="en-US"/>
        </w:rPr>
        <w:t xml:space="preserve">: </w:t>
      </w:r>
    </w:p>
    <w:p w:rsidR="008B6075" w:rsidRDefault="008B6075" w:rsidP="008B6075">
      <w:pPr>
        <w:pStyle w:val="BodyText"/>
        <w:ind w:left="851" w:hanging="142"/>
      </w:pPr>
      <w:r w:rsidRPr="00B740D0">
        <w:rPr>
          <w:lang w:val="en-US"/>
        </w:rPr>
        <w:t>“</w:t>
      </w:r>
      <w:proofErr w:type="spellStart"/>
      <w:r w:rsidRPr="00B740D0">
        <w:rPr>
          <w:lang w:val="en-US"/>
        </w:rPr>
        <w:t>Sebagai</w:t>
      </w:r>
      <w:proofErr w:type="spellEnd"/>
      <w:r w:rsidRPr="00B740D0">
        <w:rPr>
          <w:lang w:val="en-US"/>
        </w:rPr>
        <w:t xml:space="preserve"> </w:t>
      </w:r>
      <w:proofErr w:type="spellStart"/>
      <w:r w:rsidRPr="00B740D0">
        <w:rPr>
          <w:lang w:val="en-US"/>
        </w:rPr>
        <w:t>lembaga</w:t>
      </w:r>
      <w:proofErr w:type="spellEnd"/>
      <w:r w:rsidRPr="00B740D0">
        <w:rPr>
          <w:lang w:val="en-US"/>
        </w:rPr>
        <w:t xml:space="preserve"> </w:t>
      </w:r>
      <w:proofErr w:type="spellStart"/>
      <w:r w:rsidRPr="00B740D0">
        <w:rPr>
          <w:lang w:val="en-US"/>
        </w:rPr>
        <w:t>keuangan</w:t>
      </w:r>
      <w:proofErr w:type="spellEnd"/>
      <w:r w:rsidRPr="00B740D0">
        <w:rPr>
          <w:lang w:val="en-US"/>
        </w:rPr>
        <w:t xml:space="preserve">, </w:t>
      </w:r>
      <w:proofErr w:type="spellStart"/>
      <w:r w:rsidRPr="00B740D0">
        <w:rPr>
          <w:lang w:val="en-US"/>
        </w:rPr>
        <w:t>kegiatan</w:t>
      </w:r>
      <w:proofErr w:type="spellEnd"/>
      <w:r w:rsidRPr="00B740D0">
        <w:rPr>
          <w:lang w:val="en-US"/>
        </w:rPr>
        <w:t xml:space="preserve"> bank </w:t>
      </w:r>
      <w:proofErr w:type="spellStart"/>
      <w:r w:rsidRPr="00B740D0">
        <w:rPr>
          <w:lang w:val="en-US"/>
        </w:rPr>
        <w:t>sehari-hari</w:t>
      </w:r>
      <w:proofErr w:type="spellEnd"/>
      <w:r w:rsidRPr="00B740D0">
        <w:rPr>
          <w:lang w:val="en-US"/>
        </w:rPr>
        <w:t xml:space="preserve"> </w:t>
      </w:r>
      <w:proofErr w:type="spellStart"/>
      <w:r w:rsidRPr="00B740D0">
        <w:rPr>
          <w:lang w:val="en-US"/>
        </w:rPr>
        <w:t>tidak</w:t>
      </w:r>
      <w:proofErr w:type="spellEnd"/>
      <w:r w:rsidRPr="00B740D0">
        <w:rPr>
          <w:lang w:val="en-US"/>
        </w:rPr>
        <w:t xml:space="preserve"> </w:t>
      </w:r>
      <w:proofErr w:type="spellStart"/>
      <w:r w:rsidRPr="00B740D0">
        <w:rPr>
          <w:lang w:val="en-US"/>
        </w:rPr>
        <w:t>lepas</w:t>
      </w:r>
      <w:proofErr w:type="spellEnd"/>
      <w:r w:rsidRPr="00B740D0">
        <w:rPr>
          <w:lang w:val="en-US"/>
        </w:rPr>
        <w:t xml:space="preserve"> </w:t>
      </w:r>
      <w:proofErr w:type="spellStart"/>
      <w:r w:rsidRPr="00B740D0">
        <w:rPr>
          <w:lang w:val="en-US"/>
        </w:rPr>
        <w:t>dari</w:t>
      </w:r>
      <w:proofErr w:type="spellEnd"/>
      <w:r w:rsidRPr="00B740D0">
        <w:rPr>
          <w:lang w:val="en-US"/>
        </w:rPr>
        <w:t xml:space="preserve"> </w:t>
      </w:r>
      <w:proofErr w:type="spellStart"/>
      <w:r w:rsidRPr="00B740D0">
        <w:rPr>
          <w:lang w:val="en-US"/>
        </w:rPr>
        <w:t>bidang</w:t>
      </w:r>
      <w:proofErr w:type="spellEnd"/>
      <w:r w:rsidRPr="00B740D0">
        <w:rPr>
          <w:lang w:val="en-US"/>
        </w:rPr>
        <w:t xml:space="preserve"> </w:t>
      </w:r>
      <w:proofErr w:type="spellStart"/>
      <w:r w:rsidRPr="00B740D0">
        <w:rPr>
          <w:lang w:val="en-US"/>
        </w:rPr>
        <w:t>keuangan</w:t>
      </w:r>
      <w:proofErr w:type="spellEnd"/>
      <w:r w:rsidRPr="00B740D0">
        <w:rPr>
          <w:lang w:val="en-US"/>
        </w:rPr>
        <w:t xml:space="preserve">, </w:t>
      </w:r>
      <w:proofErr w:type="spellStart"/>
      <w:r w:rsidRPr="00B740D0">
        <w:rPr>
          <w:lang w:val="en-US"/>
        </w:rPr>
        <w:t>dalam</w:t>
      </w:r>
      <w:proofErr w:type="spellEnd"/>
      <w:r w:rsidRPr="00B740D0">
        <w:rPr>
          <w:lang w:val="en-US"/>
        </w:rPr>
        <w:t xml:space="preserve"> </w:t>
      </w:r>
      <w:proofErr w:type="spellStart"/>
      <w:r w:rsidRPr="00B740D0">
        <w:rPr>
          <w:lang w:val="en-US"/>
        </w:rPr>
        <w:t>melaksanakan</w:t>
      </w:r>
      <w:proofErr w:type="spellEnd"/>
      <w:r w:rsidRPr="00B740D0">
        <w:rPr>
          <w:lang w:val="en-US"/>
        </w:rPr>
        <w:t xml:space="preserve"> </w:t>
      </w:r>
      <w:proofErr w:type="spellStart"/>
      <w:r w:rsidRPr="00B740D0">
        <w:rPr>
          <w:lang w:val="en-US"/>
        </w:rPr>
        <w:t>kegiatannya</w:t>
      </w:r>
      <w:proofErr w:type="spellEnd"/>
      <w:r w:rsidRPr="00B740D0">
        <w:rPr>
          <w:lang w:val="en-US"/>
        </w:rPr>
        <w:t xml:space="preserve"> bank </w:t>
      </w:r>
      <w:proofErr w:type="spellStart"/>
      <w:r w:rsidRPr="00B740D0">
        <w:rPr>
          <w:lang w:val="en-US"/>
        </w:rPr>
        <w:t>dibedakan</w:t>
      </w:r>
      <w:proofErr w:type="spellEnd"/>
      <w:r w:rsidRPr="00B740D0">
        <w:rPr>
          <w:lang w:val="en-US"/>
        </w:rPr>
        <w:t xml:space="preserve"> </w:t>
      </w:r>
      <w:proofErr w:type="spellStart"/>
      <w:r w:rsidRPr="00B740D0">
        <w:rPr>
          <w:lang w:val="en-US"/>
        </w:rPr>
        <w:t>antara</w:t>
      </w:r>
      <w:proofErr w:type="spellEnd"/>
      <w:r w:rsidRPr="00B740D0">
        <w:rPr>
          <w:lang w:val="en-US"/>
        </w:rPr>
        <w:t xml:space="preserve"> </w:t>
      </w:r>
      <w:proofErr w:type="spellStart"/>
      <w:r w:rsidRPr="00B740D0">
        <w:rPr>
          <w:lang w:val="en-US"/>
        </w:rPr>
        <w:t>kegiatan</w:t>
      </w:r>
      <w:proofErr w:type="spellEnd"/>
      <w:r w:rsidRPr="00B740D0">
        <w:rPr>
          <w:lang w:val="en-US"/>
        </w:rPr>
        <w:t xml:space="preserve"> Bank </w:t>
      </w:r>
      <w:proofErr w:type="spellStart"/>
      <w:r w:rsidRPr="00B740D0">
        <w:rPr>
          <w:lang w:val="en-US"/>
        </w:rPr>
        <w:t>Umum</w:t>
      </w:r>
      <w:proofErr w:type="spellEnd"/>
      <w:r w:rsidRPr="00B740D0">
        <w:rPr>
          <w:lang w:val="en-US"/>
        </w:rPr>
        <w:t xml:space="preserve"> </w:t>
      </w:r>
      <w:proofErr w:type="spellStart"/>
      <w:r w:rsidRPr="00B740D0">
        <w:rPr>
          <w:lang w:val="en-US"/>
        </w:rPr>
        <w:t>dengan</w:t>
      </w:r>
      <w:proofErr w:type="spellEnd"/>
      <w:r w:rsidRPr="00B740D0">
        <w:rPr>
          <w:lang w:val="en-US"/>
        </w:rPr>
        <w:t xml:space="preserve"> </w:t>
      </w:r>
      <w:proofErr w:type="spellStart"/>
      <w:r w:rsidRPr="00B740D0">
        <w:rPr>
          <w:lang w:val="en-US"/>
        </w:rPr>
        <w:t>kegiatan</w:t>
      </w:r>
      <w:proofErr w:type="spellEnd"/>
      <w:r w:rsidRPr="00B740D0">
        <w:rPr>
          <w:lang w:val="en-US"/>
        </w:rPr>
        <w:t xml:space="preserve"> Bank </w:t>
      </w:r>
      <w:proofErr w:type="spellStart"/>
      <w:r w:rsidRPr="00B740D0">
        <w:rPr>
          <w:lang w:val="en-US"/>
        </w:rPr>
        <w:t>Perkreditan</w:t>
      </w:r>
      <w:proofErr w:type="spellEnd"/>
      <w:r w:rsidRPr="00B740D0">
        <w:rPr>
          <w:lang w:val="en-US"/>
        </w:rPr>
        <w:t xml:space="preserve"> Rakyat. </w:t>
      </w:r>
      <w:proofErr w:type="spellStart"/>
      <w:r w:rsidRPr="00B740D0">
        <w:rPr>
          <w:lang w:val="en-US"/>
        </w:rPr>
        <w:t>Kegiatan</w:t>
      </w:r>
      <w:proofErr w:type="spellEnd"/>
      <w:r w:rsidRPr="00B740D0">
        <w:rPr>
          <w:lang w:val="en-US"/>
        </w:rPr>
        <w:t xml:space="preserve"> Bank </w:t>
      </w:r>
      <w:proofErr w:type="spellStart"/>
      <w:r w:rsidRPr="00B740D0">
        <w:rPr>
          <w:lang w:val="en-US"/>
        </w:rPr>
        <w:t>Umum</w:t>
      </w:r>
      <w:proofErr w:type="spellEnd"/>
      <w:r w:rsidRPr="00B740D0">
        <w:rPr>
          <w:lang w:val="en-US"/>
        </w:rPr>
        <w:t xml:space="preserve"> </w:t>
      </w:r>
      <w:proofErr w:type="spellStart"/>
      <w:r w:rsidRPr="00B740D0">
        <w:rPr>
          <w:lang w:val="en-US"/>
        </w:rPr>
        <w:t>lebih</w:t>
      </w:r>
      <w:proofErr w:type="spellEnd"/>
      <w:r w:rsidRPr="00B740D0">
        <w:rPr>
          <w:lang w:val="en-US"/>
        </w:rPr>
        <w:t xml:space="preserve"> </w:t>
      </w:r>
      <w:proofErr w:type="spellStart"/>
      <w:r w:rsidRPr="00B740D0">
        <w:rPr>
          <w:lang w:val="en-US"/>
        </w:rPr>
        <w:t>luas</w:t>
      </w:r>
      <w:proofErr w:type="spellEnd"/>
      <w:r w:rsidRPr="00B740D0">
        <w:rPr>
          <w:lang w:val="en-US"/>
        </w:rPr>
        <w:t xml:space="preserve"> </w:t>
      </w:r>
      <w:proofErr w:type="spellStart"/>
      <w:r w:rsidRPr="00B740D0">
        <w:rPr>
          <w:lang w:val="en-US"/>
        </w:rPr>
        <w:t>dibandingkan</w:t>
      </w:r>
      <w:proofErr w:type="spellEnd"/>
      <w:r w:rsidRPr="00B740D0">
        <w:rPr>
          <w:lang w:val="en-US"/>
        </w:rPr>
        <w:t xml:space="preserve"> </w:t>
      </w:r>
      <w:proofErr w:type="spellStart"/>
      <w:r w:rsidRPr="00B740D0">
        <w:rPr>
          <w:lang w:val="en-US"/>
        </w:rPr>
        <w:t>dengan</w:t>
      </w:r>
      <w:proofErr w:type="spellEnd"/>
      <w:r w:rsidRPr="00B740D0">
        <w:rPr>
          <w:lang w:val="en-US"/>
        </w:rPr>
        <w:t xml:space="preserve"> Bank </w:t>
      </w:r>
      <w:proofErr w:type="spellStart"/>
      <w:r w:rsidRPr="00B740D0">
        <w:rPr>
          <w:lang w:val="en-US"/>
        </w:rPr>
        <w:t>Perkreditan</w:t>
      </w:r>
      <w:proofErr w:type="spellEnd"/>
      <w:r w:rsidRPr="00B740D0">
        <w:rPr>
          <w:lang w:val="en-US"/>
        </w:rPr>
        <w:t xml:space="preserve"> Rakyat”</w:t>
      </w:r>
    </w:p>
    <w:p w:rsidR="008B6075" w:rsidRPr="006C6967" w:rsidRDefault="008B6075" w:rsidP="008B6075">
      <w:pPr>
        <w:pStyle w:val="BodyText"/>
        <w:ind w:firstLine="720"/>
      </w:pPr>
    </w:p>
    <w:p w:rsidR="001F7BEF" w:rsidRPr="00B740D0" w:rsidRDefault="008B6075" w:rsidP="00474AFC">
      <w:pPr>
        <w:pStyle w:val="BodyText"/>
        <w:spacing w:line="480" w:lineRule="auto"/>
        <w:ind w:firstLine="851"/>
        <w:rPr>
          <w:lang w:val="en-US"/>
        </w:rPr>
      </w:pPr>
      <w:proofErr w:type="spellStart"/>
      <w:r w:rsidRPr="00B740D0">
        <w:rPr>
          <w:lang w:val="en-US"/>
        </w:rPr>
        <w:t>Selanjutnya</w:t>
      </w:r>
      <w:proofErr w:type="spellEnd"/>
      <w:r w:rsidRPr="00B740D0">
        <w:rPr>
          <w:lang w:val="en-US"/>
        </w:rPr>
        <w:t xml:space="preserve"> </w:t>
      </w:r>
      <w:proofErr w:type="spellStart"/>
      <w:r w:rsidRPr="00B740D0">
        <w:rPr>
          <w:lang w:val="en-US"/>
        </w:rPr>
        <w:t>Kasmir</w:t>
      </w:r>
      <w:proofErr w:type="spellEnd"/>
      <w:r w:rsidRPr="00B740D0">
        <w:rPr>
          <w:lang w:val="en-US"/>
        </w:rPr>
        <w:t xml:space="preserve"> (2012:38)</w:t>
      </w:r>
      <w:r>
        <w:t>,</w:t>
      </w:r>
      <w:r w:rsidRPr="00B740D0">
        <w:rPr>
          <w:lang w:val="en-US"/>
        </w:rPr>
        <w:t xml:space="preserve"> </w:t>
      </w:r>
      <w:proofErr w:type="spellStart"/>
      <w:r w:rsidRPr="00B740D0">
        <w:rPr>
          <w:lang w:val="en-US"/>
        </w:rPr>
        <w:t>mengemukakan</w:t>
      </w:r>
      <w:proofErr w:type="spellEnd"/>
      <w:r w:rsidRPr="00B740D0">
        <w:rPr>
          <w:lang w:val="en-US"/>
        </w:rPr>
        <w:t xml:space="preserve"> </w:t>
      </w:r>
      <w:proofErr w:type="spellStart"/>
      <w:r w:rsidRPr="00B740D0">
        <w:rPr>
          <w:lang w:val="en-US"/>
        </w:rPr>
        <w:t>kegiatan-kegiatan</w:t>
      </w:r>
      <w:proofErr w:type="spellEnd"/>
      <w:r w:rsidRPr="00B740D0">
        <w:rPr>
          <w:lang w:val="en-US"/>
        </w:rPr>
        <w:t xml:space="preserve"> </w:t>
      </w:r>
      <w:proofErr w:type="spellStart"/>
      <w:r w:rsidRPr="00B740D0">
        <w:rPr>
          <w:lang w:val="en-US"/>
        </w:rPr>
        <w:t>usaha</w:t>
      </w:r>
      <w:proofErr w:type="spellEnd"/>
      <w:r w:rsidRPr="00B740D0">
        <w:rPr>
          <w:lang w:val="en-US"/>
        </w:rPr>
        <w:t xml:space="preserve"> bank </w:t>
      </w:r>
      <w:proofErr w:type="spellStart"/>
      <w:r w:rsidRPr="00B740D0">
        <w:rPr>
          <w:lang w:val="en-US"/>
        </w:rPr>
        <w:t>adalah</w:t>
      </w:r>
      <w:proofErr w:type="spellEnd"/>
      <w:r w:rsidRPr="00B740D0">
        <w:rPr>
          <w:lang w:val="en-US"/>
        </w:rPr>
        <w:t xml:space="preserve"> </w:t>
      </w:r>
      <w:proofErr w:type="spellStart"/>
      <w:r w:rsidRPr="00B740D0">
        <w:rPr>
          <w:lang w:val="en-US"/>
        </w:rPr>
        <w:t>sebagai</w:t>
      </w:r>
      <w:proofErr w:type="spellEnd"/>
      <w:r w:rsidRPr="00B740D0">
        <w:rPr>
          <w:lang w:val="en-US"/>
        </w:rPr>
        <w:t xml:space="preserve"> </w:t>
      </w:r>
      <w:proofErr w:type="spellStart"/>
      <w:r w:rsidRPr="00B740D0">
        <w:rPr>
          <w:lang w:val="en-US"/>
        </w:rPr>
        <w:t>berikut</w:t>
      </w:r>
      <w:proofErr w:type="spellEnd"/>
      <w:r w:rsidRPr="00B740D0">
        <w:rPr>
          <w:lang w:val="en-US"/>
        </w:rPr>
        <w:t>:</w:t>
      </w:r>
    </w:p>
    <w:p w:rsidR="008B6075" w:rsidRPr="00B740D0" w:rsidRDefault="00363907" w:rsidP="008B6075">
      <w:pPr>
        <w:pStyle w:val="BodyText"/>
        <w:numPr>
          <w:ilvl w:val="0"/>
          <w:numId w:val="19"/>
        </w:numPr>
        <w:spacing w:line="480" w:lineRule="auto"/>
        <w:ind w:left="540" w:hanging="540"/>
        <w:rPr>
          <w:lang w:val="en-US"/>
        </w:rPr>
      </w:pPr>
      <w:proofErr w:type="spellStart"/>
      <w:r>
        <w:rPr>
          <w:lang w:val="en-US"/>
        </w:rPr>
        <w:t>Kegiatan</w:t>
      </w:r>
      <w:proofErr w:type="spellEnd"/>
      <w:r>
        <w:rPr>
          <w:lang w:val="en-US"/>
        </w:rPr>
        <w:t xml:space="preserve"> </w:t>
      </w:r>
      <w:r>
        <w:t>B</w:t>
      </w:r>
      <w:proofErr w:type="spellStart"/>
      <w:r>
        <w:rPr>
          <w:lang w:val="en-US"/>
        </w:rPr>
        <w:t>ank</w:t>
      </w:r>
      <w:proofErr w:type="spellEnd"/>
      <w:r>
        <w:rPr>
          <w:lang w:val="en-US"/>
        </w:rPr>
        <w:t xml:space="preserve"> </w:t>
      </w:r>
      <w:r>
        <w:t>U</w:t>
      </w:r>
      <w:r w:rsidR="008B6075" w:rsidRPr="00B740D0">
        <w:rPr>
          <w:lang w:val="en-US"/>
        </w:rPr>
        <w:t>mum</w:t>
      </w:r>
    </w:p>
    <w:p w:rsidR="008B6075" w:rsidRPr="00B740D0" w:rsidRDefault="008B6075" w:rsidP="008B6075">
      <w:pPr>
        <w:pStyle w:val="BodyText"/>
        <w:numPr>
          <w:ilvl w:val="0"/>
          <w:numId w:val="20"/>
        </w:numPr>
        <w:spacing w:line="480" w:lineRule="auto"/>
        <w:ind w:left="851" w:hanging="284"/>
        <w:rPr>
          <w:lang w:val="en-US"/>
        </w:rPr>
      </w:pPr>
      <w:proofErr w:type="spellStart"/>
      <w:r w:rsidRPr="00B740D0">
        <w:rPr>
          <w:lang w:val="en-US"/>
        </w:rPr>
        <w:t>Menghimpun</w:t>
      </w:r>
      <w:proofErr w:type="spellEnd"/>
      <w:r w:rsidRPr="00B740D0">
        <w:rPr>
          <w:lang w:val="en-US"/>
        </w:rPr>
        <w:t xml:space="preserve"> </w:t>
      </w:r>
      <w:proofErr w:type="spellStart"/>
      <w:proofErr w:type="gramStart"/>
      <w:r w:rsidRPr="00B740D0">
        <w:rPr>
          <w:lang w:val="en-US"/>
        </w:rPr>
        <w:t>dana</w:t>
      </w:r>
      <w:proofErr w:type="spellEnd"/>
      <w:proofErr w:type="gramEnd"/>
      <w:r w:rsidRPr="00B740D0">
        <w:rPr>
          <w:lang w:val="en-US"/>
        </w:rPr>
        <w:t xml:space="preserve"> </w:t>
      </w:r>
      <w:proofErr w:type="spellStart"/>
      <w:r w:rsidRPr="00B740D0">
        <w:rPr>
          <w:lang w:val="en-US"/>
        </w:rPr>
        <w:t>dari</w:t>
      </w:r>
      <w:proofErr w:type="spellEnd"/>
      <w:r w:rsidRPr="00B740D0">
        <w:rPr>
          <w:lang w:val="en-US"/>
        </w:rPr>
        <w:t xml:space="preserve"> </w:t>
      </w:r>
      <w:proofErr w:type="spellStart"/>
      <w:r w:rsidRPr="00B740D0">
        <w:rPr>
          <w:lang w:val="en-US"/>
        </w:rPr>
        <w:t>masyarakat</w:t>
      </w:r>
      <w:proofErr w:type="spellEnd"/>
      <w:r w:rsidRPr="00B740D0">
        <w:rPr>
          <w:lang w:val="en-US"/>
        </w:rPr>
        <w:t xml:space="preserve"> (</w:t>
      </w:r>
      <w:r w:rsidRPr="00B740D0">
        <w:rPr>
          <w:i/>
          <w:lang w:val="en-US"/>
        </w:rPr>
        <w:t>funding</w:t>
      </w:r>
      <w:r w:rsidRPr="00B740D0">
        <w:rPr>
          <w:lang w:val="en-US"/>
        </w:rPr>
        <w:t xml:space="preserve">) </w:t>
      </w:r>
      <w:proofErr w:type="spellStart"/>
      <w:r w:rsidRPr="00B740D0">
        <w:rPr>
          <w:lang w:val="en-US"/>
        </w:rPr>
        <w:t>dalam</w:t>
      </w:r>
      <w:proofErr w:type="spellEnd"/>
      <w:r w:rsidRPr="00B740D0">
        <w:rPr>
          <w:lang w:val="en-US"/>
        </w:rPr>
        <w:t xml:space="preserve"> be</w:t>
      </w:r>
      <w:r>
        <w:t>n</w:t>
      </w:r>
      <w:proofErr w:type="spellStart"/>
      <w:r w:rsidRPr="00B740D0">
        <w:rPr>
          <w:lang w:val="en-US"/>
        </w:rPr>
        <w:t>tuk</w:t>
      </w:r>
      <w:proofErr w:type="spellEnd"/>
      <w:r w:rsidRPr="00B740D0">
        <w:rPr>
          <w:lang w:val="en-US"/>
        </w:rPr>
        <w:t xml:space="preserve"> </w:t>
      </w:r>
      <w:proofErr w:type="spellStart"/>
      <w:r w:rsidRPr="00B740D0">
        <w:rPr>
          <w:lang w:val="en-US"/>
        </w:rPr>
        <w:t>simpanan</w:t>
      </w:r>
      <w:proofErr w:type="spellEnd"/>
      <w:r w:rsidRPr="00B740D0">
        <w:rPr>
          <w:lang w:val="en-US"/>
        </w:rPr>
        <w:t xml:space="preserve"> </w:t>
      </w:r>
      <w:proofErr w:type="spellStart"/>
      <w:r w:rsidRPr="00B740D0">
        <w:rPr>
          <w:lang w:val="en-US"/>
        </w:rPr>
        <w:t>giro</w:t>
      </w:r>
      <w:proofErr w:type="spellEnd"/>
      <w:r w:rsidRPr="00B740D0">
        <w:rPr>
          <w:lang w:val="en-US"/>
        </w:rPr>
        <w:t xml:space="preserve"> (</w:t>
      </w:r>
      <w:r w:rsidRPr="00B740D0">
        <w:rPr>
          <w:i/>
          <w:lang w:val="en-US"/>
        </w:rPr>
        <w:t>demand deposit</w:t>
      </w:r>
      <w:r w:rsidRPr="00B740D0">
        <w:rPr>
          <w:lang w:val="en-US"/>
        </w:rPr>
        <w:t xml:space="preserve">), </w:t>
      </w:r>
      <w:proofErr w:type="spellStart"/>
      <w:r w:rsidRPr="00B740D0">
        <w:rPr>
          <w:lang w:val="en-US"/>
        </w:rPr>
        <w:t>simpanan</w:t>
      </w:r>
      <w:proofErr w:type="spellEnd"/>
      <w:r w:rsidRPr="00B740D0">
        <w:rPr>
          <w:lang w:val="en-US"/>
        </w:rPr>
        <w:t xml:space="preserve"> </w:t>
      </w:r>
      <w:proofErr w:type="spellStart"/>
      <w:r w:rsidRPr="00B740D0">
        <w:rPr>
          <w:lang w:val="en-US"/>
        </w:rPr>
        <w:t>tabungan</w:t>
      </w:r>
      <w:proofErr w:type="spellEnd"/>
      <w:r w:rsidRPr="00B740D0">
        <w:rPr>
          <w:lang w:val="en-US"/>
        </w:rPr>
        <w:t xml:space="preserve"> (</w:t>
      </w:r>
      <w:r w:rsidRPr="00B740D0">
        <w:rPr>
          <w:i/>
          <w:lang w:val="en-US"/>
        </w:rPr>
        <w:t>saving deposit</w:t>
      </w:r>
      <w:r w:rsidRPr="00B740D0">
        <w:rPr>
          <w:lang w:val="en-US"/>
        </w:rPr>
        <w:t xml:space="preserve">), </w:t>
      </w:r>
      <w:proofErr w:type="spellStart"/>
      <w:r w:rsidRPr="00B740D0">
        <w:rPr>
          <w:lang w:val="en-US"/>
        </w:rPr>
        <w:t>dan</w:t>
      </w:r>
      <w:proofErr w:type="spellEnd"/>
      <w:r w:rsidRPr="00B740D0">
        <w:rPr>
          <w:lang w:val="en-US"/>
        </w:rPr>
        <w:t xml:space="preserve"> </w:t>
      </w:r>
      <w:proofErr w:type="spellStart"/>
      <w:r w:rsidRPr="00B740D0">
        <w:rPr>
          <w:lang w:val="en-US"/>
        </w:rPr>
        <w:t>simpanan</w:t>
      </w:r>
      <w:proofErr w:type="spellEnd"/>
      <w:r w:rsidRPr="00B740D0">
        <w:rPr>
          <w:lang w:val="en-US"/>
        </w:rPr>
        <w:t xml:space="preserve"> </w:t>
      </w:r>
      <w:proofErr w:type="spellStart"/>
      <w:r w:rsidRPr="00B740D0">
        <w:rPr>
          <w:lang w:val="en-US"/>
        </w:rPr>
        <w:t>deposito</w:t>
      </w:r>
      <w:proofErr w:type="spellEnd"/>
      <w:r w:rsidRPr="00B740D0">
        <w:rPr>
          <w:lang w:val="en-US"/>
        </w:rPr>
        <w:t xml:space="preserve"> (</w:t>
      </w:r>
      <w:r w:rsidRPr="00B740D0">
        <w:rPr>
          <w:i/>
          <w:lang w:val="en-US"/>
        </w:rPr>
        <w:t>time deposit</w:t>
      </w:r>
      <w:r w:rsidRPr="00B740D0">
        <w:rPr>
          <w:lang w:val="en-US"/>
        </w:rPr>
        <w:t>).</w:t>
      </w:r>
    </w:p>
    <w:p w:rsidR="008B6075" w:rsidRPr="00B740D0" w:rsidRDefault="008B6075" w:rsidP="008B6075">
      <w:pPr>
        <w:pStyle w:val="BodyText"/>
        <w:numPr>
          <w:ilvl w:val="0"/>
          <w:numId w:val="20"/>
        </w:numPr>
        <w:spacing w:line="480" w:lineRule="auto"/>
        <w:ind w:left="851" w:hanging="284"/>
        <w:rPr>
          <w:lang w:val="en-US"/>
        </w:rPr>
      </w:pPr>
      <w:proofErr w:type="spellStart"/>
      <w:r w:rsidRPr="00B740D0">
        <w:rPr>
          <w:lang w:val="en-US"/>
        </w:rPr>
        <w:t>Menyalurkan</w:t>
      </w:r>
      <w:proofErr w:type="spellEnd"/>
      <w:r w:rsidRPr="00B740D0">
        <w:rPr>
          <w:lang w:val="en-US"/>
        </w:rPr>
        <w:t xml:space="preserve"> </w:t>
      </w:r>
      <w:proofErr w:type="spellStart"/>
      <w:proofErr w:type="gramStart"/>
      <w:r w:rsidRPr="00B740D0">
        <w:rPr>
          <w:lang w:val="en-US"/>
        </w:rPr>
        <w:t>dana</w:t>
      </w:r>
      <w:proofErr w:type="spellEnd"/>
      <w:proofErr w:type="gramEnd"/>
      <w:r w:rsidRPr="00B740D0">
        <w:rPr>
          <w:lang w:val="en-US"/>
        </w:rPr>
        <w:t xml:space="preserve"> </w:t>
      </w:r>
      <w:proofErr w:type="spellStart"/>
      <w:r w:rsidRPr="00B740D0">
        <w:rPr>
          <w:lang w:val="en-US"/>
        </w:rPr>
        <w:t>kepada</w:t>
      </w:r>
      <w:proofErr w:type="spellEnd"/>
      <w:r w:rsidRPr="00B740D0">
        <w:rPr>
          <w:lang w:val="en-US"/>
        </w:rPr>
        <w:t xml:space="preserve"> </w:t>
      </w:r>
      <w:proofErr w:type="spellStart"/>
      <w:r w:rsidRPr="00B740D0">
        <w:rPr>
          <w:lang w:val="en-US"/>
        </w:rPr>
        <w:t>masyarakat</w:t>
      </w:r>
      <w:proofErr w:type="spellEnd"/>
      <w:r w:rsidRPr="00B740D0">
        <w:rPr>
          <w:lang w:val="en-US"/>
        </w:rPr>
        <w:t xml:space="preserve"> (</w:t>
      </w:r>
      <w:r w:rsidRPr="00B740D0">
        <w:rPr>
          <w:i/>
          <w:lang w:val="en-US"/>
        </w:rPr>
        <w:t>lending</w:t>
      </w:r>
      <w:r w:rsidRPr="00B740D0">
        <w:rPr>
          <w:lang w:val="en-US"/>
        </w:rPr>
        <w:t xml:space="preserve">) </w:t>
      </w:r>
      <w:proofErr w:type="spellStart"/>
      <w:r w:rsidRPr="00B740D0">
        <w:rPr>
          <w:lang w:val="en-US"/>
        </w:rPr>
        <w:t>dalam</w:t>
      </w:r>
      <w:proofErr w:type="spellEnd"/>
      <w:r w:rsidRPr="00B740D0">
        <w:rPr>
          <w:lang w:val="en-US"/>
        </w:rPr>
        <w:t xml:space="preserve"> </w:t>
      </w:r>
      <w:proofErr w:type="spellStart"/>
      <w:r w:rsidRPr="00B740D0">
        <w:rPr>
          <w:lang w:val="en-US"/>
        </w:rPr>
        <w:t>bentuk</w:t>
      </w:r>
      <w:proofErr w:type="spellEnd"/>
      <w:r w:rsidRPr="00B740D0">
        <w:rPr>
          <w:lang w:val="en-US"/>
        </w:rPr>
        <w:t xml:space="preserve"> </w:t>
      </w:r>
      <w:proofErr w:type="spellStart"/>
      <w:r w:rsidRPr="00B740D0">
        <w:rPr>
          <w:lang w:val="en-US"/>
        </w:rPr>
        <w:t>kredit</w:t>
      </w:r>
      <w:proofErr w:type="spellEnd"/>
      <w:r w:rsidRPr="00B740D0">
        <w:rPr>
          <w:lang w:val="en-US"/>
        </w:rPr>
        <w:t xml:space="preserve"> </w:t>
      </w:r>
      <w:proofErr w:type="spellStart"/>
      <w:r w:rsidRPr="00B740D0">
        <w:rPr>
          <w:lang w:val="en-US"/>
        </w:rPr>
        <w:t>investasi</w:t>
      </w:r>
      <w:proofErr w:type="spellEnd"/>
      <w:r w:rsidRPr="00B740D0">
        <w:rPr>
          <w:lang w:val="en-US"/>
        </w:rPr>
        <w:t xml:space="preserve">, </w:t>
      </w:r>
      <w:proofErr w:type="spellStart"/>
      <w:r w:rsidRPr="00B740D0">
        <w:rPr>
          <w:lang w:val="en-US"/>
        </w:rPr>
        <w:t>kredit</w:t>
      </w:r>
      <w:proofErr w:type="spellEnd"/>
      <w:r w:rsidRPr="00B740D0">
        <w:rPr>
          <w:lang w:val="en-US"/>
        </w:rPr>
        <w:t xml:space="preserve"> modal </w:t>
      </w:r>
      <w:proofErr w:type="spellStart"/>
      <w:r w:rsidRPr="00B740D0">
        <w:rPr>
          <w:lang w:val="en-US"/>
        </w:rPr>
        <w:t>kerja</w:t>
      </w:r>
      <w:proofErr w:type="spellEnd"/>
      <w:r w:rsidRPr="00B740D0">
        <w:rPr>
          <w:lang w:val="en-US"/>
        </w:rPr>
        <w:t xml:space="preserve">, </w:t>
      </w:r>
      <w:proofErr w:type="spellStart"/>
      <w:r w:rsidRPr="00B740D0">
        <w:rPr>
          <w:lang w:val="en-US"/>
        </w:rPr>
        <w:t>kredit</w:t>
      </w:r>
      <w:proofErr w:type="spellEnd"/>
      <w:r w:rsidRPr="00B740D0">
        <w:rPr>
          <w:lang w:val="en-US"/>
        </w:rPr>
        <w:t xml:space="preserve"> </w:t>
      </w:r>
      <w:proofErr w:type="spellStart"/>
      <w:r w:rsidRPr="00B740D0">
        <w:rPr>
          <w:lang w:val="en-US"/>
        </w:rPr>
        <w:t>perdagangan</w:t>
      </w:r>
      <w:proofErr w:type="spellEnd"/>
      <w:r w:rsidRPr="00B740D0">
        <w:rPr>
          <w:lang w:val="en-US"/>
        </w:rPr>
        <w:t>.</w:t>
      </w:r>
    </w:p>
    <w:p w:rsidR="008B6075" w:rsidRPr="00B740D0" w:rsidRDefault="008B6075" w:rsidP="008B6075">
      <w:pPr>
        <w:pStyle w:val="BodyText"/>
        <w:numPr>
          <w:ilvl w:val="0"/>
          <w:numId w:val="20"/>
        </w:numPr>
        <w:spacing w:line="480" w:lineRule="auto"/>
        <w:ind w:left="851" w:hanging="284"/>
        <w:rPr>
          <w:lang w:val="en-US"/>
        </w:rPr>
      </w:pPr>
      <w:proofErr w:type="spellStart"/>
      <w:r w:rsidRPr="00B740D0">
        <w:rPr>
          <w:lang w:val="en-US"/>
        </w:rPr>
        <w:t>Mem</w:t>
      </w:r>
      <w:proofErr w:type="spellEnd"/>
      <w:r>
        <w:t>b</w:t>
      </w:r>
      <w:proofErr w:type="spellStart"/>
      <w:r w:rsidRPr="00B740D0">
        <w:rPr>
          <w:lang w:val="en-US"/>
        </w:rPr>
        <w:t>erikan</w:t>
      </w:r>
      <w:proofErr w:type="spellEnd"/>
      <w:r w:rsidRPr="00B740D0">
        <w:rPr>
          <w:lang w:val="en-US"/>
        </w:rPr>
        <w:t xml:space="preserve"> </w:t>
      </w:r>
      <w:proofErr w:type="spellStart"/>
      <w:r>
        <w:rPr>
          <w:lang w:val="en-US"/>
        </w:rPr>
        <w:t>jasa-jasa</w:t>
      </w:r>
      <w:proofErr w:type="spellEnd"/>
      <w:r>
        <w:rPr>
          <w:lang w:val="en-US"/>
        </w:rPr>
        <w:t xml:space="preserve"> bank </w:t>
      </w:r>
      <w:proofErr w:type="spellStart"/>
      <w:r>
        <w:rPr>
          <w:lang w:val="en-US"/>
        </w:rPr>
        <w:t>lainnya</w:t>
      </w:r>
      <w:proofErr w:type="spellEnd"/>
      <w:r>
        <w:rPr>
          <w:lang w:val="en-US"/>
        </w:rPr>
        <w:t xml:space="preserve">, </w:t>
      </w:r>
      <w:proofErr w:type="spellStart"/>
      <w:r>
        <w:rPr>
          <w:lang w:val="en-US"/>
        </w:rPr>
        <w:t>seperti</w:t>
      </w:r>
      <w:proofErr w:type="spellEnd"/>
      <w:r>
        <w:t xml:space="preserve"> transfer, inkaso, kliring, bank garansi dan lain-lain.</w:t>
      </w:r>
    </w:p>
    <w:p w:rsidR="008B6075" w:rsidRPr="00B740D0" w:rsidRDefault="000C4291" w:rsidP="008B6075">
      <w:pPr>
        <w:pStyle w:val="BodyText"/>
        <w:numPr>
          <w:ilvl w:val="0"/>
          <w:numId w:val="19"/>
        </w:numPr>
        <w:spacing w:line="480" w:lineRule="auto"/>
        <w:ind w:left="567" w:hanging="567"/>
        <w:rPr>
          <w:lang w:val="en-US"/>
        </w:rPr>
      </w:pPr>
      <w:proofErr w:type="spellStart"/>
      <w:r>
        <w:rPr>
          <w:lang w:val="en-US"/>
        </w:rPr>
        <w:t>Kegiatan</w:t>
      </w:r>
      <w:proofErr w:type="spellEnd"/>
      <w:r>
        <w:rPr>
          <w:lang w:val="en-US"/>
        </w:rPr>
        <w:t xml:space="preserve"> Bank </w:t>
      </w:r>
      <w:proofErr w:type="spellStart"/>
      <w:r>
        <w:rPr>
          <w:lang w:val="en-US"/>
        </w:rPr>
        <w:t>Perkreditan</w:t>
      </w:r>
      <w:proofErr w:type="spellEnd"/>
      <w:r>
        <w:rPr>
          <w:lang w:val="en-US"/>
        </w:rPr>
        <w:t xml:space="preserve"> R</w:t>
      </w:r>
      <w:r w:rsidR="008B6075" w:rsidRPr="00B740D0">
        <w:rPr>
          <w:lang w:val="en-US"/>
        </w:rPr>
        <w:t xml:space="preserve">akyat </w:t>
      </w:r>
    </w:p>
    <w:p w:rsidR="008B6075" w:rsidRPr="00B740D0" w:rsidRDefault="008B6075" w:rsidP="008B6075">
      <w:pPr>
        <w:pStyle w:val="BodyText"/>
        <w:numPr>
          <w:ilvl w:val="0"/>
          <w:numId w:val="21"/>
        </w:numPr>
        <w:spacing w:line="480" w:lineRule="auto"/>
        <w:ind w:left="851" w:hanging="284"/>
        <w:rPr>
          <w:lang w:val="en-US"/>
        </w:rPr>
      </w:pPr>
      <w:proofErr w:type="spellStart"/>
      <w:r w:rsidRPr="00B740D0">
        <w:rPr>
          <w:lang w:val="en-US"/>
        </w:rPr>
        <w:t>Menghimpun</w:t>
      </w:r>
      <w:proofErr w:type="spellEnd"/>
      <w:r w:rsidRPr="00B740D0">
        <w:rPr>
          <w:lang w:val="en-US"/>
        </w:rPr>
        <w:t xml:space="preserve"> </w:t>
      </w:r>
      <w:proofErr w:type="spellStart"/>
      <w:r w:rsidRPr="00B740D0">
        <w:rPr>
          <w:lang w:val="en-US"/>
        </w:rPr>
        <w:t>dana</w:t>
      </w:r>
      <w:proofErr w:type="spellEnd"/>
      <w:r w:rsidRPr="00B740D0">
        <w:rPr>
          <w:lang w:val="en-US"/>
        </w:rPr>
        <w:t xml:space="preserve"> </w:t>
      </w:r>
      <w:proofErr w:type="spellStart"/>
      <w:r w:rsidRPr="00B740D0">
        <w:rPr>
          <w:lang w:val="en-US"/>
        </w:rPr>
        <w:t>dalam</w:t>
      </w:r>
      <w:proofErr w:type="spellEnd"/>
      <w:r w:rsidRPr="00B740D0">
        <w:rPr>
          <w:lang w:val="en-US"/>
        </w:rPr>
        <w:t xml:space="preserve"> </w:t>
      </w:r>
      <w:proofErr w:type="spellStart"/>
      <w:r w:rsidRPr="00B740D0">
        <w:rPr>
          <w:lang w:val="en-US"/>
        </w:rPr>
        <w:t>bentuk</w:t>
      </w:r>
      <w:proofErr w:type="spellEnd"/>
      <w:r w:rsidRPr="00B740D0">
        <w:rPr>
          <w:lang w:val="en-US"/>
        </w:rPr>
        <w:t xml:space="preserve"> </w:t>
      </w:r>
      <w:proofErr w:type="spellStart"/>
      <w:r w:rsidRPr="00B740D0">
        <w:rPr>
          <w:lang w:val="en-US"/>
        </w:rPr>
        <w:t>simpanan</w:t>
      </w:r>
      <w:proofErr w:type="spellEnd"/>
      <w:r w:rsidRPr="00B740D0">
        <w:rPr>
          <w:lang w:val="en-US"/>
        </w:rPr>
        <w:t xml:space="preserve"> </w:t>
      </w:r>
      <w:proofErr w:type="spellStart"/>
      <w:r w:rsidRPr="00B740D0">
        <w:rPr>
          <w:lang w:val="en-US"/>
        </w:rPr>
        <w:t>tabungan</w:t>
      </w:r>
      <w:proofErr w:type="spellEnd"/>
      <w:r w:rsidRPr="00B740D0">
        <w:rPr>
          <w:lang w:val="en-US"/>
        </w:rPr>
        <w:t xml:space="preserve"> </w:t>
      </w:r>
      <w:proofErr w:type="spellStart"/>
      <w:r w:rsidRPr="00B740D0">
        <w:rPr>
          <w:lang w:val="en-US"/>
        </w:rPr>
        <w:t>dan</w:t>
      </w:r>
      <w:proofErr w:type="spellEnd"/>
      <w:r w:rsidRPr="00B740D0">
        <w:rPr>
          <w:lang w:val="en-US"/>
        </w:rPr>
        <w:t xml:space="preserve"> </w:t>
      </w:r>
      <w:proofErr w:type="spellStart"/>
      <w:proofErr w:type="gramStart"/>
      <w:r w:rsidRPr="00B740D0">
        <w:rPr>
          <w:lang w:val="en-US"/>
        </w:rPr>
        <w:t>simpanan</w:t>
      </w:r>
      <w:proofErr w:type="spellEnd"/>
      <w:r w:rsidRPr="00B740D0">
        <w:rPr>
          <w:lang w:val="en-US"/>
        </w:rPr>
        <w:t xml:space="preserve">  </w:t>
      </w:r>
      <w:proofErr w:type="spellStart"/>
      <w:r w:rsidRPr="00B740D0">
        <w:rPr>
          <w:lang w:val="en-US"/>
        </w:rPr>
        <w:t>deposito</w:t>
      </w:r>
      <w:proofErr w:type="spellEnd"/>
      <w:proofErr w:type="gramEnd"/>
      <w:r w:rsidRPr="00B740D0">
        <w:rPr>
          <w:lang w:val="en-US"/>
        </w:rPr>
        <w:t>.</w:t>
      </w:r>
    </w:p>
    <w:p w:rsidR="008B6075" w:rsidRPr="00B740D0" w:rsidRDefault="008B6075" w:rsidP="008B6075">
      <w:pPr>
        <w:pStyle w:val="BodyText"/>
        <w:numPr>
          <w:ilvl w:val="0"/>
          <w:numId w:val="21"/>
        </w:numPr>
        <w:spacing w:line="480" w:lineRule="auto"/>
        <w:ind w:left="851" w:hanging="284"/>
        <w:rPr>
          <w:lang w:val="en-US"/>
        </w:rPr>
      </w:pPr>
      <w:proofErr w:type="spellStart"/>
      <w:r w:rsidRPr="00B740D0">
        <w:rPr>
          <w:lang w:val="en-US"/>
        </w:rPr>
        <w:t>Menyalurkan</w:t>
      </w:r>
      <w:proofErr w:type="spellEnd"/>
      <w:r w:rsidRPr="00B740D0">
        <w:rPr>
          <w:lang w:val="en-US"/>
        </w:rPr>
        <w:t xml:space="preserve"> </w:t>
      </w:r>
      <w:proofErr w:type="spellStart"/>
      <w:proofErr w:type="gramStart"/>
      <w:r w:rsidRPr="00B740D0">
        <w:rPr>
          <w:lang w:val="en-US"/>
        </w:rPr>
        <w:t>dana</w:t>
      </w:r>
      <w:proofErr w:type="spellEnd"/>
      <w:proofErr w:type="gramEnd"/>
      <w:r w:rsidRPr="00B740D0">
        <w:rPr>
          <w:lang w:val="en-US"/>
        </w:rPr>
        <w:t xml:space="preserve"> </w:t>
      </w:r>
      <w:proofErr w:type="spellStart"/>
      <w:r w:rsidRPr="00B740D0">
        <w:rPr>
          <w:lang w:val="en-US"/>
        </w:rPr>
        <w:t>dalam</w:t>
      </w:r>
      <w:proofErr w:type="spellEnd"/>
      <w:r w:rsidRPr="00B740D0">
        <w:rPr>
          <w:lang w:val="en-US"/>
        </w:rPr>
        <w:t xml:space="preserve"> </w:t>
      </w:r>
      <w:proofErr w:type="spellStart"/>
      <w:r w:rsidRPr="00B740D0">
        <w:rPr>
          <w:lang w:val="en-US"/>
        </w:rPr>
        <w:t>bentuk</w:t>
      </w:r>
      <w:proofErr w:type="spellEnd"/>
      <w:r w:rsidRPr="00B740D0">
        <w:rPr>
          <w:lang w:val="en-US"/>
        </w:rPr>
        <w:t xml:space="preserve"> </w:t>
      </w:r>
      <w:proofErr w:type="spellStart"/>
      <w:r w:rsidRPr="00B740D0">
        <w:rPr>
          <w:lang w:val="en-US"/>
        </w:rPr>
        <w:t>kredit</w:t>
      </w:r>
      <w:proofErr w:type="spellEnd"/>
      <w:r w:rsidRPr="00B740D0">
        <w:rPr>
          <w:lang w:val="en-US"/>
        </w:rPr>
        <w:t xml:space="preserve"> modal </w:t>
      </w:r>
      <w:proofErr w:type="spellStart"/>
      <w:r w:rsidRPr="00B740D0">
        <w:rPr>
          <w:lang w:val="en-US"/>
        </w:rPr>
        <w:t>kerja</w:t>
      </w:r>
      <w:proofErr w:type="spellEnd"/>
      <w:r w:rsidRPr="00B740D0">
        <w:rPr>
          <w:lang w:val="en-US"/>
        </w:rPr>
        <w:t xml:space="preserve">, </w:t>
      </w:r>
      <w:proofErr w:type="spellStart"/>
      <w:r w:rsidRPr="00B740D0">
        <w:rPr>
          <w:lang w:val="en-US"/>
        </w:rPr>
        <w:t>investasi</w:t>
      </w:r>
      <w:proofErr w:type="spellEnd"/>
      <w:r w:rsidRPr="00B740D0">
        <w:rPr>
          <w:lang w:val="en-US"/>
        </w:rPr>
        <w:t xml:space="preserve">, </w:t>
      </w:r>
      <w:proofErr w:type="spellStart"/>
      <w:r w:rsidRPr="00B740D0">
        <w:rPr>
          <w:lang w:val="en-US"/>
        </w:rPr>
        <w:t>dan</w:t>
      </w:r>
      <w:proofErr w:type="spellEnd"/>
      <w:r w:rsidRPr="00B740D0">
        <w:rPr>
          <w:lang w:val="en-US"/>
        </w:rPr>
        <w:t xml:space="preserve"> </w:t>
      </w:r>
      <w:proofErr w:type="spellStart"/>
      <w:r w:rsidRPr="00B740D0">
        <w:rPr>
          <w:lang w:val="en-US"/>
        </w:rPr>
        <w:t>kredit</w:t>
      </w:r>
      <w:proofErr w:type="spellEnd"/>
      <w:r w:rsidRPr="00B740D0">
        <w:rPr>
          <w:lang w:val="en-US"/>
        </w:rPr>
        <w:t xml:space="preserve"> </w:t>
      </w:r>
      <w:proofErr w:type="spellStart"/>
      <w:r w:rsidRPr="00B740D0">
        <w:rPr>
          <w:lang w:val="en-US"/>
        </w:rPr>
        <w:t>perdagangan</w:t>
      </w:r>
      <w:proofErr w:type="spellEnd"/>
      <w:r w:rsidRPr="00B740D0">
        <w:rPr>
          <w:lang w:val="en-US"/>
        </w:rPr>
        <w:t>.</w:t>
      </w:r>
    </w:p>
    <w:p w:rsidR="008B6075" w:rsidRDefault="008B6075" w:rsidP="008B6075">
      <w:pPr>
        <w:pStyle w:val="BodyText"/>
        <w:numPr>
          <w:ilvl w:val="0"/>
          <w:numId w:val="21"/>
        </w:numPr>
        <w:spacing w:line="480" w:lineRule="auto"/>
        <w:ind w:left="851" w:hanging="284"/>
        <w:rPr>
          <w:lang w:val="en-US"/>
        </w:rPr>
      </w:pPr>
      <w:proofErr w:type="spellStart"/>
      <w:r w:rsidRPr="00B740D0">
        <w:rPr>
          <w:lang w:val="en-US"/>
        </w:rPr>
        <w:t>Larangan</w:t>
      </w:r>
      <w:proofErr w:type="spellEnd"/>
      <w:r w:rsidRPr="00B740D0">
        <w:rPr>
          <w:lang w:val="en-US"/>
        </w:rPr>
        <w:t xml:space="preserve"> </w:t>
      </w:r>
      <w:proofErr w:type="spellStart"/>
      <w:r w:rsidRPr="00B740D0">
        <w:rPr>
          <w:lang w:val="en-US"/>
        </w:rPr>
        <w:t>usaha</w:t>
      </w:r>
      <w:proofErr w:type="spellEnd"/>
      <w:r w:rsidRPr="00B740D0">
        <w:rPr>
          <w:lang w:val="en-US"/>
        </w:rPr>
        <w:t xml:space="preserve"> </w:t>
      </w:r>
      <w:proofErr w:type="spellStart"/>
      <w:r w:rsidRPr="00B740D0">
        <w:rPr>
          <w:lang w:val="en-US"/>
        </w:rPr>
        <w:t>bagi</w:t>
      </w:r>
      <w:proofErr w:type="spellEnd"/>
      <w:r w:rsidRPr="00B740D0">
        <w:rPr>
          <w:lang w:val="en-US"/>
        </w:rPr>
        <w:t xml:space="preserve"> Bank </w:t>
      </w:r>
      <w:proofErr w:type="spellStart"/>
      <w:r w:rsidRPr="00B740D0">
        <w:rPr>
          <w:lang w:val="en-US"/>
        </w:rPr>
        <w:t>Perkreditan</w:t>
      </w:r>
      <w:proofErr w:type="spellEnd"/>
      <w:r w:rsidRPr="00B740D0">
        <w:rPr>
          <w:lang w:val="en-US"/>
        </w:rPr>
        <w:t xml:space="preserve"> Rakyat </w:t>
      </w:r>
      <w:proofErr w:type="spellStart"/>
      <w:r w:rsidRPr="00B740D0">
        <w:rPr>
          <w:lang w:val="en-US"/>
        </w:rPr>
        <w:t>adalah</w:t>
      </w:r>
      <w:proofErr w:type="spellEnd"/>
      <w:r w:rsidRPr="00B740D0">
        <w:rPr>
          <w:lang w:val="en-US"/>
        </w:rPr>
        <w:t xml:space="preserve"> </w:t>
      </w:r>
      <w:proofErr w:type="spellStart"/>
      <w:r w:rsidRPr="00B740D0">
        <w:rPr>
          <w:lang w:val="en-US"/>
        </w:rPr>
        <w:t>menerima</w:t>
      </w:r>
      <w:proofErr w:type="spellEnd"/>
      <w:r w:rsidRPr="00B740D0">
        <w:rPr>
          <w:lang w:val="en-US"/>
        </w:rPr>
        <w:t xml:space="preserve"> </w:t>
      </w:r>
      <w:proofErr w:type="spellStart"/>
      <w:r w:rsidRPr="00B740D0">
        <w:rPr>
          <w:lang w:val="en-US"/>
        </w:rPr>
        <w:t>simpanan</w:t>
      </w:r>
      <w:proofErr w:type="spellEnd"/>
      <w:r w:rsidRPr="00B740D0">
        <w:rPr>
          <w:lang w:val="en-US"/>
        </w:rPr>
        <w:t xml:space="preserve"> </w:t>
      </w:r>
      <w:proofErr w:type="spellStart"/>
      <w:r w:rsidRPr="00B740D0">
        <w:rPr>
          <w:lang w:val="en-US"/>
        </w:rPr>
        <w:t>giro</w:t>
      </w:r>
      <w:proofErr w:type="spellEnd"/>
      <w:r w:rsidRPr="00B740D0">
        <w:rPr>
          <w:lang w:val="en-US"/>
        </w:rPr>
        <w:t xml:space="preserve">, </w:t>
      </w:r>
      <w:proofErr w:type="spellStart"/>
      <w:r w:rsidRPr="00B740D0">
        <w:rPr>
          <w:lang w:val="en-US"/>
        </w:rPr>
        <w:t>mengikuti</w:t>
      </w:r>
      <w:proofErr w:type="spellEnd"/>
      <w:r w:rsidRPr="00B740D0">
        <w:rPr>
          <w:lang w:val="en-US"/>
        </w:rPr>
        <w:t xml:space="preserve"> </w:t>
      </w:r>
      <w:proofErr w:type="spellStart"/>
      <w:r w:rsidRPr="00B740D0">
        <w:rPr>
          <w:lang w:val="en-US"/>
        </w:rPr>
        <w:t>kliring</w:t>
      </w:r>
      <w:proofErr w:type="spellEnd"/>
      <w:r w:rsidRPr="00B740D0">
        <w:rPr>
          <w:lang w:val="en-US"/>
        </w:rPr>
        <w:t xml:space="preserve">, </w:t>
      </w:r>
      <w:proofErr w:type="spellStart"/>
      <w:r w:rsidRPr="00B740D0">
        <w:rPr>
          <w:lang w:val="en-US"/>
        </w:rPr>
        <w:t>melakukan</w:t>
      </w:r>
      <w:proofErr w:type="spellEnd"/>
      <w:r w:rsidRPr="00B740D0">
        <w:rPr>
          <w:lang w:val="en-US"/>
        </w:rPr>
        <w:t xml:space="preserve"> </w:t>
      </w:r>
      <w:proofErr w:type="spellStart"/>
      <w:r w:rsidRPr="00B740D0">
        <w:rPr>
          <w:lang w:val="en-US"/>
        </w:rPr>
        <w:t>kegiatan</w:t>
      </w:r>
      <w:proofErr w:type="spellEnd"/>
      <w:r w:rsidRPr="00B740D0">
        <w:rPr>
          <w:lang w:val="en-US"/>
        </w:rPr>
        <w:t xml:space="preserve"> </w:t>
      </w:r>
      <w:proofErr w:type="spellStart"/>
      <w:r w:rsidRPr="00B740D0">
        <w:rPr>
          <w:lang w:val="en-US"/>
        </w:rPr>
        <w:t>valuta</w:t>
      </w:r>
      <w:proofErr w:type="spellEnd"/>
      <w:r w:rsidRPr="00B740D0">
        <w:rPr>
          <w:lang w:val="en-US"/>
        </w:rPr>
        <w:t xml:space="preserve"> </w:t>
      </w:r>
      <w:proofErr w:type="spellStart"/>
      <w:r w:rsidRPr="00B740D0">
        <w:rPr>
          <w:lang w:val="en-US"/>
        </w:rPr>
        <w:t>asing</w:t>
      </w:r>
      <w:proofErr w:type="spellEnd"/>
      <w:r w:rsidRPr="00B740D0">
        <w:rPr>
          <w:lang w:val="en-US"/>
        </w:rPr>
        <w:t xml:space="preserve">, </w:t>
      </w:r>
      <w:proofErr w:type="spellStart"/>
      <w:r w:rsidRPr="00B740D0">
        <w:rPr>
          <w:lang w:val="en-US"/>
        </w:rPr>
        <w:t>dan</w:t>
      </w:r>
      <w:proofErr w:type="spellEnd"/>
      <w:r w:rsidRPr="00B740D0">
        <w:rPr>
          <w:lang w:val="en-US"/>
        </w:rPr>
        <w:t xml:space="preserve"> </w:t>
      </w:r>
      <w:proofErr w:type="spellStart"/>
      <w:r w:rsidRPr="00B740D0">
        <w:rPr>
          <w:lang w:val="en-US"/>
        </w:rPr>
        <w:t>melakukan</w:t>
      </w:r>
      <w:proofErr w:type="spellEnd"/>
      <w:r w:rsidRPr="00B740D0">
        <w:rPr>
          <w:lang w:val="en-US"/>
        </w:rPr>
        <w:t xml:space="preserve"> </w:t>
      </w:r>
      <w:proofErr w:type="spellStart"/>
      <w:r w:rsidRPr="00B740D0">
        <w:rPr>
          <w:lang w:val="en-US"/>
        </w:rPr>
        <w:t>kegiatan</w:t>
      </w:r>
      <w:proofErr w:type="spellEnd"/>
      <w:r w:rsidRPr="00B740D0">
        <w:rPr>
          <w:lang w:val="en-US"/>
        </w:rPr>
        <w:t xml:space="preserve"> </w:t>
      </w:r>
      <w:proofErr w:type="spellStart"/>
      <w:r w:rsidRPr="00B740D0">
        <w:rPr>
          <w:lang w:val="en-US"/>
        </w:rPr>
        <w:t>perasuransian</w:t>
      </w:r>
      <w:proofErr w:type="spellEnd"/>
      <w:r w:rsidRPr="00B740D0">
        <w:rPr>
          <w:lang w:val="en-US"/>
        </w:rPr>
        <w:t>.</w:t>
      </w:r>
    </w:p>
    <w:p w:rsidR="005B2B28" w:rsidRPr="008B6075" w:rsidRDefault="005B2B28" w:rsidP="005B2B28">
      <w:pPr>
        <w:pStyle w:val="BodyText"/>
        <w:spacing w:line="480" w:lineRule="auto"/>
        <w:rPr>
          <w:lang w:val="en-US"/>
        </w:rPr>
      </w:pPr>
    </w:p>
    <w:p w:rsidR="008B6075" w:rsidRDefault="008B6075" w:rsidP="008B6075">
      <w:pPr>
        <w:pStyle w:val="BodyText"/>
        <w:spacing w:line="480" w:lineRule="auto"/>
        <w:rPr>
          <w:b/>
        </w:rPr>
      </w:pPr>
      <w:r w:rsidRPr="000A4738">
        <w:rPr>
          <w:b/>
        </w:rPr>
        <w:lastRenderedPageBreak/>
        <w:t>2.1.1.5 Sumber Dana Bank</w:t>
      </w:r>
    </w:p>
    <w:p w:rsidR="005434E4" w:rsidRDefault="005434E4" w:rsidP="007339F9">
      <w:pPr>
        <w:pStyle w:val="BodyText"/>
        <w:spacing w:line="480" w:lineRule="auto"/>
        <w:ind w:firstLine="720"/>
      </w:pPr>
      <w:r>
        <w:t>Sumber dana bank adalah usaha bank dalam menghimpun dana untuk membiayai operasinya. Hal ini sesuai dengan fungsinya bahwa bank adalah lembaga keuangan dimana kegiatan sehari-harinya adalah menghimpun dana dari masyarakat dan menyalurkannya kembali dengan memberikan pinjaman kepada masyarakat. Menurut Kuncoro dan Suhardjono (2006:152), sumber dana bank tersebut adalah :</w:t>
      </w:r>
    </w:p>
    <w:p w:rsidR="005434E4" w:rsidRPr="000A4738" w:rsidRDefault="005434E4" w:rsidP="005434E4">
      <w:pPr>
        <w:pStyle w:val="BodyText"/>
        <w:numPr>
          <w:ilvl w:val="0"/>
          <w:numId w:val="22"/>
        </w:numPr>
        <w:spacing w:line="480" w:lineRule="auto"/>
        <w:ind w:left="426" w:hanging="426"/>
        <w:rPr>
          <w:lang w:val="en-US"/>
        </w:rPr>
      </w:pPr>
      <w:r>
        <w:t>Dana yang bersumber dari bank itu sendiri.</w:t>
      </w:r>
    </w:p>
    <w:p w:rsidR="005434E4" w:rsidRDefault="005434E4" w:rsidP="005434E4">
      <w:pPr>
        <w:pStyle w:val="BodyText"/>
        <w:spacing w:line="480" w:lineRule="auto"/>
        <w:ind w:left="426"/>
      </w:pPr>
      <w:r>
        <w:t>Sumber dana ini merupakan sumber dana dari modal sendiri. Modal sendiri maksudnya adalah modal setoran dari para pemegang sahamnya. Secara garis besar disimpulkan pencairan dana sendiri terdiri dari :</w:t>
      </w:r>
    </w:p>
    <w:p w:rsidR="005434E4" w:rsidRPr="00DB0BD2" w:rsidRDefault="005434E4" w:rsidP="005434E4">
      <w:pPr>
        <w:pStyle w:val="BodyText"/>
        <w:numPr>
          <w:ilvl w:val="0"/>
          <w:numId w:val="23"/>
        </w:numPr>
        <w:spacing w:line="480" w:lineRule="auto"/>
        <w:ind w:left="851" w:hanging="425"/>
        <w:rPr>
          <w:lang w:val="en-US"/>
        </w:rPr>
      </w:pPr>
      <w:r>
        <w:t>Setoran modal dari pemegang saham</w:t>
      </w:r>
    </w:p>
    <w:p w:rsidR="005434E4" w:rsidRPr="00DB0BD2" w:rsidRDefault="005434E4" w:rsidP="005434E4">
      <w:pPr>
        <w:pStyle w:val="BodyText"/>
        <w:numPr>
          <w:ilvl w:val="0"/>
          <w:numId w:val="23"/>
        </w:numPr>
        <w:spacing w:line="480" w:lineRule="auto"/>
        <w:ind w:left="851" w:hanging="425"/>
        <w:rPr>
          <w:lang w:val="en-US"/>
        </w:rPr>
      </w:pPr>
      <w:r>
        <w:t>Cadangan-cadangan bank, maksudnya adalah cadangan-cadangan laba pada tahun lalu yang tidak dibagi kepada para pemegang saham. Cadangan ini sengaja disediakan untuk mengantisipasi laba tahun yang akan datang.</w:t>
      </w:r>
    </w:p>
    <w:p w:rsidR="005434E4" w:rsidRPr="00DB0BD2" w:rsidRDefault="005434E4" w:rsidP="005434E4">
      <w:pPr>
        <w:pStyle w:val="BodyText"/>
        <w:numPr>
          <w:ilvl w:val="0"/>
          <w:numId w:val="23"/>
        </w:numPr>
        <w:spacing w:line="480" w:lineRule="auto"/>
        <w:ind w:left="851" w:hanging="425"/>
        <w:rPr>
          <w:lang w:val="en-US"/>
        </w:rPr>
      </w:pPr>
      <w:r>
        <w:t>Laba bank yang belum dibagi, merupakan laba yang memang belum dibagikan pada tahun yang bersangkutan sehingga dapat dimanfaatkan sebagai modal untuk sementara waktu.</w:t>
      </w:r>
    </w:p>
    <w:p w:rsidR="005434E4" w:rsidRDefault="005434E4" w:rsidP="005434E4">
      <w:pPr>
        <w:pStyle w:val="BodyText"/>
        <w:spacing w:line="480" w:lineRule="auto"/>
        <w:ind w:left="426"/>
      </w:pPr>
      <w:r>
        <w:t>Keuntungan dari sumber dana sendiri adalah tidak perlu membayar bunga yang relatif lebih besar dari pada jika meminjam ke lembaga lain.</w:t>
      </w:r>
    </w:p>
    <w:p w:rsidR="005434E4" w:rsidRDefault="005434E4" w:rsidP="005434E4">
      <w:pPr>
        <w:pStyle w:val="BodyText"/>
        <w:numPr>
          <w:ilvl w:val="0"/>
          <w:numId w:val="22"/>
        </w:numPr>
        <w:spacing w:line="480" w:lineRule="auto"/>
        <w:ind w:left="426" w:hanging="426"/>
      </w:pPr>
      <w:r>
        <w:t>Dana yang berasal dari masyarakat luas.</w:t>
      </w:r>
    </w:p>
    <w:p w:rsidR="005434E4" w:rsidRDefault="005434E4" w:rsidP="005434E4">
      <w:pPr>
        <w:pStyle w:val="BodyText"/>
        <w:spacing w:line="480" w:lineRule="auto"/>
        <w:ind w:left="426"/>
      </w:pPr>
      <w:r>
        <w:t xml:space="preserve">Sumber dana ini merupakan sumber dana terpenting bagi kegiatan operasi bank dan merupakan ukuran keberhasilan bank jika mampu membiayai </w:t>
      </w:r>
      <w:r>
        <w:lastRenderedPageBreak/>
        <w:t xml:space="preserve">operasinya dari sumber dana ini. Pencairan dana dari sumber ini relatif paling mudah jika dibandingkan dengan sumber lainnnya dan pencairan dana dari sumber dana ini paling dominan, asal dapat memberikan bunga dan fasilitas lainnya menarik dana dari sumber ini tidak terlalu sulit. Akan tetapi, pencairan sumber dana dari sumber ini relatif lebih mahal jika dibandingkan dari dana sendiri. </w:t>
      </w:r>
    </w:p>
    <w:p w:rsidR="005434E4" w:rsidRDefault="005434E4" w:rsidP="005434E4">
      <w:pPr>
        <w:pStyle w:val="BodyText"/>
        <w:spacing w:line="480" w:lineRule="auto"/>
        <w:ind w:left="426"/>
      </w:pPr>
      <w:r>
        <w:t>Menurut Undang-Undang Perbankan Nomor 10 Tahun 1998 sumber dana dari masyarakat luas dapat dilakukan dalam bentuk :</w:t>
      </w:r>
    </w:p>
    <w:p w:rsidR="005434E4" w:rsidRDefault="002221BA" w:rsidP="005434E4">
      <w:pPr>
        <w:pStyle w:val="BodyText"/>
        <w:numPr>
          <w:ilvl w:val="0"/>
          <w:numId w:val="25"/>
        </w:numPr>
        <w:spacing w:line="480" w:lineRule="auto"/>
      </w:pPr>
      <w:r>
        <w:t>Simpanan G</w:t>
      </w:r>
      <w:r w:rsidR="005434E4">
        <w:t>iro</w:t>
      </w:r>
    </w:p>
    <w:p w:rsidR="005434E4" w:rsidRDefault="005434E4" w:rsidP="005434E4">
      <w:pPr>
        <w:pStyle w:val="BodyText"/>
        <w:spacing w:line="480" w:lineRule="auto"/>
        <w:ind w:left="709"/>
      </w:pPr>
      <w:r>
        <w:t>Giro adalah simpanan yang penarikannya dapat dilakukan setiap saat dengan menggunakan cek, bilyet giro, sarana perintah pembayaran lainnya atau degan cara pemindah bukuan.</w:t>
      </w:r>
    </w:p>
    <w:p w:rsidR="005434E4" w:rsidRDefault="002221BA" w:rsidP="005434E4">
      <w:pPr>
        <w:pStyle w:val="BodyText"/>
        <w:numPr>
          <w:ilvl w:val="0"/>
          <w:numId w:val="25"/>
        </w:numPr>
        <w:spacing w:line="480" w:lineRule="auto"/>
      </w:pPr>
      <w:r>
        <w:t>Simpanan T</w:t>
      </w:r>
      <w:r w:rsidR="005434E4">
        <w:t>abungan</w:t>
      </w:r>
    </w:p>
    <w:p w:rsidR="005434E4" w:rsidRDefault="005434E4" w:rsidP="005434E4">
      <w:pPr>
        <w:pStyle w:val="BodyText"/>
        <w:spacing w:line="480" w:lineRule="auto"/>
        <w:ind w:left="709"/>
      </w:pPr>
      <w:r>
        <w:t xml:space="preserve"> Tabungan adalah simpanan yang penarikannya hanya dapat dilakukan menurut syarat-syarat tertentu yang disepakati, tetapi tidak dapat ditarik dengan cek, bilyet giro, dan atau alat lainnya yang dipersamakan dengan itu.</w:t>
      </w:r>
    </w:p>
    <w:p w:rsidR="005434E4" w:rsidRDefault="002221BA" w:rsidP="005434E4">
      <w:pPr>
        <w:pStyle w:val="BodyText"/>
        <w:numPr>
          <w:ilvl w:val="0"/>
          <w:numId w:val="25"/>
        </w:numPr>
        <w:spacing w:line="480" w:lineRule="auto"/>
      </w:pPr>
      <w:r>
        <w:t>Simpanan D</w:t>
      </w:r>
      <w:r w:rsidR="005434E4">
        <w:t>eposito</w:t>
      </w:r>
    </w:p>
    <w:p w:rsidR="005434E4" w:rsidRDefault="005434E4" w:rsidP="005434E4">
      <w:pPr>
        <w:pStyle w:val="BodyText"/>
        <w:spacing w:line="480" w:lineRule="auto"/>
        <w:ind w:left="709"/>
      </w:pPr>
      <w:r>
        <w:t xml:space="preserve"> Deposito adalah simpanan yang penarikannya hanya dapat dilakukan pada waktu tertentu berdasarkan perjanjian nasabah penyimpan dengan bank.</w:t>
      </w:r>
    </w:p>
    <w:p w:rsidR="005434E4" w:rsidRDefault="005434E4" w:rsidP="005434E4">
      <w:pPr>
        <w:pStyle w:val="BodyText"/>
        <w:numPr>
          <w:ilvl w:val="0"/>
          <w:numId w:val="22"/>
        </w:numPr>
        <w:spacing w:line="480" w:lineRule="auto"/>
        <w:ind w:left="284" w:hanging="284"/>
        <w:jc w:val="left"/>
      </w:pPr>
      <w:r>
        <w:t>Dana yang bersumber dari lembaga lainnya.</w:t>
      </w:r>
    </w:p>
    <w:p w:rsidR="005434E4" w:rsidRDefault="005434E4" w:rsidP="005434E4">
      <w:pPr>
        <w:pStyle w:val="BodyText"/>
        <w:spacing w:line="480" w:lineRule="auto"/>
        <w:ind w:left="284"/>
      </w:pPr>
      <w:r>
        <w:t xml:space="preserve">Sumber ini merupakan tambahan jika bank mengalami kesulitan dalam pencairan sumber dana dari sumber dana yang telah disebutkan di atas. Pencairan dari sumber dana ini relatif lebih mahal dan sifatnya hanya </w:t>
      </w:r>
      <w:r>
        <w:lastRenderedPageBreak/>
        <w:t>sementara waktu saja. Kemudian dana yang diperoleh dari sumber ini digunakan untuk membiayai atau membayar transaksi-transaksi tertentu. Perolehan dana dari sumber ini antara lain dapat diperoleh dari :</w:t>
      </w:r>
    </w:p>
    <w:p w:rsidR="005434E4" w:rsidRDefault="005434E4" w:rsidP="005434E4">
      <w:pPr>
        <w:pStyle w:val="BodyText"/>
        <w:numPr>
          <w:ilvl w:val="0"/>
          <w:numId w:val="24"/>
        </w:numPr>
        <w:spacing w:line="480" w:lineRule="auto"/>
        <w:ind w:left="709" w:hanging="425"/>
      </w:pPr>
      <w:r>
        <w:t xml:space="preserve">Kredit likuiditas dari Bank Indonesia, merupakan kredit yang diberikan BI kepada bank-bank yang mengalami kesulitan likuiditasnya. </w:t>
      </w:r>
    </w:p>
    <w:p w:rsidR="005434E4" w:rsidRDefault="005434E4" w:rsidP="005434E4">
      <w:pPr>
        <w:pStyle w:val="BodyText"/>
        <w:numPr>
          <w:ilvl w:val="0"/>
          <w:numId w:val="24"/>
        </w:numPr>
        <w:spacing w:line="480" w:lineRule="auto"/>
        <w:ind w:left="709" w:hanging="425"/>
      </w:pPr>
      <w:r>
        <w:t>Pinjaman antar bank (</w:t>
      </w:r>
      <w:r w:rsidRPr="00733CB6">
        <w:rPr>
          <w:i/>
        </w:rPr>
        <w:t>call money</w:t>
      </w:r>
      <w:r>
        <w:t>), biasanya pinjaman ini diberikan kepada bank-bank yang mengalami kalah kliring di dalam lembaga kliring. Pinjaman ini bersifat jangka pendek dengan bunga yang relatif tinggi.</w:t>
      </w:r>
    </w:p>
    <w:p w:rsidR="005434E4" w:rsidRDefault="005434E4" w:rsidP="005434E4">
      <w:pPr>
        <w:pStyle w:val="BodyText"/>
        <w:numPr>
          <w:ilvl w:val="0"/>
          <w:numId w:val="24"/>
        </w:numPr>
        <w:spacing w:line="480" w:lineRule="auto"/>
        <w:ind w:left="709" w:hanging="425"/>
      </w:pPr>
      <w:r>
        <w:t>Pinjaman dari bank-bank luar negeri, merupakan pinjaman yang diperoleh oleh bank perbankan dari pihak luar negeri.</w:t>
      </w:r>
    </w:p>
    <w:p w:rsidR="00363907" w:rsidRDefault="005434E4" w:rsidP="00E57C23">
      <w:pPr>
        <w:pStyle w:val="BodyText"/>
        <w:numPr>
          <w:ilvl w:val="0"/>
          <w:numId w:val="24"/>
        </w:numPr>
        <w:spacing w:line="480" w:lineRule="auto"/>
        <w:ind w:left="709" w:hanging="425"/>
      </w:pPr>
      <w:r>
        <w:t>Surat Berharga Pasar Uang (SBPU). Dalam hal ini pihak perbankan menerbitkan SBPU kemudian diperjualbelikan kepada pihak yang berminat, baik perusahaan keuangan maupun non keuangan.</w:t>
      </w:r>
    </w:p>
    <w:p w:rsidR="00363907" w:rsidRDefault="00363907" w:rsidP="00E57C23">
      <w:pPr>
        <w:pStyle w:val="BodyText"/>
        <w:tabs>
          <w:tab w:val="left" w:pos="720"/>
        </w:tabs>
        <w:spacing w:line="480" w:lineRule="auto"/>
      </w:pPr>
    </w:p>
    <w:p w:rsidR="002F2A31" w:rsidRPr="005F494E" w:rsidRDefault="005F494E" w:rsidP="00C509D3">
      <w:pPr>
        <w:pStyle w:val="BodyText"/>
        <w:tabs>
          <w:tab w:val="left" w:pos="720"/>
        </w:tabs>
        <w:spacing w:line="480" w:lineRule="auto"/>
      </w:pPr>
      <w:r>
        <w:rPr>
          <w:b/>
          <w:lang w:val="en-US"/>
        </w:rPr>
        <w:t>2.1.2</w:t>
      </w:r>
      <w:r>
        <w:rPr>
          <w:b/>
          <w:lang w:val="en-US"/>
        </w:rPr>
        <w:tab/>
      </w:r>
      <w:proofErr w:type="spellStart"/>
      <w:r w:rsidR="002F2A31" w:rsidRPr="005F494E">
        <w:rPr>
          <w:b/>
          <w:lang w:val="en-US"/>
        </w:rPr>
        <w:t>Tinjauan</w:t>
      </w:r>
      <w:proofErr w:type="spellEnd"/>
      <w:r w:rsidR="002F2A31" w:rsidRPr="005F494E">
        <w:rPr>
          <w:b/>
          <w:lang w:val="en-US"/>
        </w:rPr>
        <w:t xml:space="preserve"> </w:t>
      </w:r>
      <w:proofErr w:type="spellStart"/>
      <w:r w:rsidR="00E57C23">
        <w:rPr>
          <w:b/>
          <w:lang w:val="en-US"/>
        </w:rPr>
        <w:t>Mengenai</w:t>
      </w:r>
      <w:proofErr w:type="spellEnd"/>
      <w:r w:rsidR="00E57C23">
        <w:rPr>
          <w:b/>
          <w:lang w:val="en-US"/>
        </w:rPr>
        <w:t xml:space="preserve"> </w:t>
      </w:r>
      <w:proofErr w:type="spellStart"/>
      <w:r w:rsidR="00E57C23">
        <w:rPr>
          <w:b/>
          <w:lang w:val="en-US"/>
        </w:rPr>
        <w:t>Likuiditas</w:t>
      </w:r>
      <w:proofErr w:type="spellEnd"/>
    </w:p>
    <w:p w:rsidR="001F593E" w:rsidRDefault="005F494E" w:rsidP="005F494E">
      <w:pPr>
        <w:pStyle w:val="ListParagraph"/>
        <w:spacing w:after="0" w:line="48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t>2.1.2.1</w:t>
      </w:r>
      <w:r w:rsidR="00E57C23">
        <w:rPr>
          <w:rFonts w:ascii="Times New Roman" w:hAnsi="Times New Roman" w:cs="Times New Roman"/>
          <w:b/>
          <w:sz w:val="24"/>
          <w:szCs w:val="24"/>
          <w:lang w:val="en-US"/>
        </w:rPr>
        <w:tab/>
      </w:r>
      <w:proofErr w:type="spellStart"/>
      <w:r w:rsidR="0093165C" w:rsidRPr="0093165C">
        <w:rPr>
          <w:rFonts w:ascii="Times New Roman" w:hAnsi="Times New Roman" w:cs="Times New Roman"/>
          <w:b/>
          <w:sz w:val="24"/>
          <w:szCs w:val="24"/>
          <w:lang w:val="en-US"/>
        </w:rPr>
        <w:t>Pengertian</w:t>
      </w:r>
      <w:proofErr w:type="spellEnd"/>
      <w:r w:rsidR="0093165C" w:rsidRPr="0093165C">
        <w:rPr>
          <w:rFonts w:ascii="Times New Roman" w:hAnsi="Times New Roman" w:cs="Times New Roman"/>
          <w:b/>
          <w:sz w:val="24"/>
          <w:szCs w:val="24"/>
          <w:lang w:val="en-US"/>
        </w:rPr>
        <w:t xml:space="preserve"> </w:t>
      </w:r>
      <w:proofErr w:type="spellStart"/>
      <w:r w:rsidR="00E57C23">
        <w:rPr>
          <w:rFonts w:ascii="Times New Roman" w:hAnsi="Times New Roman" w:cs="Times New Roman"/>
          <w:b/>
          <w:sz w:val="24"/>
          <w:szCs w:val="24"/>
          <w:lang w:val="en-US"/>
        </w:rPr>
        <w:t>Likuiditas</w:t>
      </w:r>
      <w:proofErr w:type="spellEnd"/>
    </w:p>
    <w:p w:rsidR="00FC6E34" w:rsidRPr="0012276D" w:rsidRDefault="00FC6E34" w:rsidP="005F494E">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lang w:val="en-US"/>
        </w:rPr>
        <w:tab/>
      </w:r>
      <w:proofErr w:type="spellStart"/>
      <w:r>
        <w:rPr>
          <w:rFonts w:ascii="Times New Roman" w:hAnsi="Times New Roman" w:cs="Times New Roman"/>
          <w:sz w:val="24"/>
          <w:szCs w:val="24"/>
          <w:lang w:val="en-US"/>
        </w:rPr>
        <w:t>Likuiditas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diartikan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sebagai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kemampuan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perusahaan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dalam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memenuhi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kewajiban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jangka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pendek</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harus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segera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dibayar</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Kewajiban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sering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w:t>
      </w:r>
      <w:r w:rsidR="005B2B28">
        <w:rPr>
          <w:rFonts w:ascii="Times New Roman" w:hAnsi="Times New Roman" w:cs="Times New Roman"/>
          <w:sz w:val="24"/>
          <w:szCs w:val="24"/>
          <w:lang w:val="en-US"/>
        </w:rPr>
        <w:t>iartikan</w:t>
      </w:r>
      <w:proofErr w:type="spellEnd"/>
      <w:r w:rsidR="005B2B28">
        <w:rPr>
          <w:rFonts w:ascii="Times New Roman" w:hAnsi="Times New Roman" w:cs="Times New Roman"/>
          <w:sz w:val="24"/>
          <w:szCs w:val="24"/>
          <w:lang w:val="en-US"/>
        </w:rPr>
        <w:t xml:space="preserve"> </w:t>
      </w:r>
      <w:proofErr w:type="spellStart"/>
      <w:r w:rsidR="005B2B28">
        <w:rPr>
          <w:rFonts w:ascii="Times New Roman" w:hAnsi="Times New Roman" w:cs="Times New Roman"/>
          <w:sz w:val="24"/>
          <w:szCs w:val="24"/>
          <w:lang w:val="en-US"/>
        </w:rPr>
        <w:t>sebagai</w:t>
      </w:r>
      <w:proofErr w:type="spellEnd"/>
      <w:r w:rsidR="005B2B28">
        <w:rPr>
          <w:rFonts w:ascii="Times New Roman" w:hAnsi="Times New Roman" w:cs="Times New Roman"/>
          <w:sz w:val="24"/>
          <w:szCs w:val="24"/>
          <w:lang w:val="en-US"/>
        </w:rPr>
        <w:t xml:space="preserve"> </w:t>
      </w:r>
      <w:proofErr w:type="spellStart"/>
      <w:r w:rsidR="005B2B28">
        <w:rPr>
          <w:rFonts w:ascii="Times New Roman" w:hAnsi="Times New Roman" w:cs="Times New Roman"/>
          <w:sz w:val="24"/>
          <w:szCs w:val="24"/>
          <w:lang w:val="en-US"/>
        </w:rPr>
        <w:t>utang</w:t>
      </w:r>
      <w:proofErr w:type="spellEnd"/>
      <w:r w:rsidR="005B2B28">
        <w:rPr>
          <w:rFonts w:ascii="Times New Roman" w:hAnsi="Times New Roman" w:cs="Times New Roman"/>
          <w:sz w:val="24"/>
          <w:szCs w:val="24"/>
          <w:lang w:val="en-US"/>
        </w:rPr>
        <w:t>, (</w:t>
      </w:r>
      <w:proofErr w:type="spellStart"/>
      <w:r w:rsidR="00754C0A">
        <w:rPr>
          <w:rFonts w:ascii="Times New Roman" w:hAnsi="Times New Roman" w:cs="Times New Roman"/>
          <w:sz w:val="24"/>
          <w:szCs w:val="24"/>
          <w:lang w:val="en-US"/>
        </w:rPr>
        <w:t>Dendawi</w:t>
      </w:r>
      <w:r w:rsidR="005B2B28">
        <w:rPr>
          <w:rFonts w:ascii="Times New Roman" w:hAnsi="Times New Roman" w:cs="Times New Roman"/>
          <w:sz w:val="24"/>
          <w:szCs w:val="24"/>
          <w:lang w:val="en-US"/>
        </w:rPr>
        <w:t>jaya</w:t>
      </w:r>
      <w:proofErr w:type="spellEnd"/>
      <w:r w:rsidR="005B2B28">
        <w:rPr>
          <w:rFonts w:ascii="Times New Roman" w:hAnsi="Times New Roman" w:cs="Times New Roman"/>
          <w:sz w:val="24"/>
          <w:szCs w:val="24"/>
          <w:lang w:val="en-US"/>
        </w:rPr>
        <w:t xml:space="preserve">, </w:t>
      </w:r>
      <w:r>
        <w:rPr>
          <w:rFonts w:ascii="Times New Roman" w:hAnsi="Times New Roman" w:cs="Times New Roman"/>
          <w:sz w:val="24"/>
          <w:szCs w:val="24"/>
          <w:lang w:val="en-US"/>
        </w:rPr>
        <w:t>2009:246)</w:t>
      </w:r>
      <w:r w:rsidR="0012276D">
        <w:rPr>
          <w:rFonts w:ascii="Times New Roman" w:hAnsi="Times New Roman" w:cs="Times New Roman"/>
          <w:sz w:val="24"/>
          <w:szCs w:val="24"/>
        </w:rPr>
        <w:t>.</w:t>
      </w:r>
      <w:proofErr w:type="gramEnd"/>
    </w:p>
    <w:p w:rsidR="000C4291" w:rsidRDefault="00E57C23" w:rsidP="007339F9">
      <w:pPr>
        <w:pStyle w:val="BodyText"/>
        <w:spacing w:line="480" w:lineRule="auto"/>
        <w:rPr>
          <w:lang w:val="en-US"/>
        </w:rPr>
      </w:pPr>
      <w:r>
        <w:rPr>
          <w:lang w:val="en-US"/>
        </w:rPr>
        <w:tab/>
      </w:r>
      <w:proofErr w:type="spellStart"/>
      <w:r w:rsidR="00754C0A">
        <w:rPr>
          <w:lang w:val="en-US"/>
        </w:rPr>
        <w:t>Menurut</w:t>
      </w:r>
      <w:proofErr w:type="spellEnd"/>
      <w:r w:rsidR="00754C0A">
        <w:rPr>
          <w:lang w:val="en-US"/>
        </w:rPr>
        <w:t xml:space="preserve"> </w:t>
      </w:r>
      <w:proofErr w:type="spellStart"/>
      <w:r w:rsidR="00754C0A">
        <w:rPr>
          <w:lang w:val="en-US"/>
        </w:rPr>
        <w:t>Kasmir</w:t>
      </w:r>
      <w:proofErr w:type="spellEnd"/>
      <w:r w:rsidR="007339F9">
        <w:rPr>
          <w:lang w:val="en-US"/>
        </w:rPr>
        <w:t xml:space="preserve"> (2009:130), </w:t>
      </w:r>
      <w:proofErr w:type="spellStart"/>
      <w:r w:rsidR="007339F9">
        <w:rPr>
          <w:lang w:val="en-US"/>
        </w:rPr>
        <w:t>menyatakan</w:t>
      </w:r>
      <w:proofErr w:type="spellEnd"/>
      <w:r w:rsidR="007339F9">
        <w:rPr>
          <w:lang w:val="en-US"/>
        </w:rPr>
        <w:t>:</w:t>
      </w:r>
    </w:p>
    <w:p w:rsidR="007339F9" w:rsidRDefault="007339F9" w:rsidP="00FC6E34">
      <w:pPr>
        <w:pStyle w:val="BodyText"/>
        <w:ind w:left="720"/>
        <w:rPr>
          <w:lang w:val="en-US"/>
        </w:rPr>
      </w:pPr>
      <w:r>
        <w:rPr>
          <w:lang w:val="en-US"/>
        </w:rPr>
        <w:t>“</w:t>
      </w:r>
      <w:proofErr w:type="spellStart"/>
      <w:r>
        <w:rPr>
          <w:lang w:val="en-US"/>
        </w:rPr>
        <w:t>Rasio</w:t>
      </w:r>
      <w:proofErr w:type="spellEnd"/>
      <w:r>
        <w:rPr>
          <w:lang w:val="en-US"/>
        </w:rPr>
        <w:t xml:space="preserve"> </w:t>
      </w:r>
      <w:proofErr w:type="spellStart"/>
      <w:r>
        <w:rPr>
          <w:lang w:val="en-US"/>
        </w:rPr>
        <w:t>likuiditas</w:t>
      </w:r>
      <w:proofErr w:type="spellEnd"/>
      <w:r>
        <w:rPr>
          <w:lang w:val="en-US"/>
        </w:rPr>
        <w:t xml:space="preserve"> </w:t>
      </w:r>
      <w:proofErr w:type="spellStart"/>
      <w:r>
        <w:rPr>
          <w:lang w:val="en-US"/>
        </w:rPr>
        <w:t>merupakan</w:t>
      </w:r>
      <w:proofErr w:type="spellEnd"/>
      <w:r>
        <w:rPr>
          <w:lang w:val="en-US"/>
        </w:rPr>
        <w:t xml:space="preserve"> </w:t>
      </w:r>
      <w:proofErr w:type="spellStart"/>
      <w:r>
        <w:rPr>
          <w:lang w:val="en-US"/>
        </w:rPr>
        <w:t>rasio</w:t>
      </w:r>
      <w:proofErr w:type="spellEnd"/>
      <w:r>
        <w:rPr>
          <w:lang w:val="en-US"/>
        </w:rPr>
        <w:t xml:space="preserve"> yang </w:t>
      </w:r>
      <w:proofErr w:type="spellStart"/>
      <w:r>
        <w:rPr>
          <w:lang w:val="en-US"/>
        </w:rPr>
        <w:t>digunakan</w:t>
      </w:r>
      <w:proofErr w:type="spellEnd"/>
      <w:r>
        <w:rPr>
          <w:lang w:val="en-US"/>
        </w:rPr>
        <w:t xml:space="preserve"> </w:t>
      </w:r>
      <w:proofErr w:type="spellStart"/>
      <w:r>
        <w:rPr>
          <w:lang w:val="en-US"/>
        </w:rPr>
        <w:t>untuk</w:t>
      </w:r>
      <w:proofErr w:type="spellEnd"/>
      <w:r>
        <w:rPr>
          <w:lang w:val="en-US"/>
        </w:rPr>
        <w:t xml:space="preserve"> </w:t>
      </w:r>
      <w:proofErr w:type="spellStart"/>
      <w:r>
        <w:rPr>
          <w:lang w:val="en-US"/>
        </w:rPr>
        <w:t>mengukur</w:t>
      </w:r>
      <w:proofErr w:type="spellEnd"/>
      <w:r>
        <w:rPr>
          <w:lang w:val="en-US"/>
        </w:rPr>
        <w:t xml:space="preserve"> </w:t>
      </w:r>
      <w:proofErr w:type="spellStart"/>
      <w:r>
        <w:rPr>
          <w:lang w:val="en-US"/>
        </w:rPr>
        <w:t>seberapa</w:t>
      </w:r>
      <w:proofErr w:type="spellEnd"/>
      <w:r>
        <w:rPr>
          <w:lang w:val="en-US"/>
        </w:rPr>
        <w:t xml:space="preserve"> </w:t>
      </w:r>
      <w:proofErr w:type="spellStart"/>
      <w:r>
        <w:rPr>
          <w:lang w:val="en-US"/>
        </w:rPr>
        <w:t>likuidnya</w:t>
      </w:r>
      <w:proofErr w:type="spellEnd"/>
      <w:r>
        <w:rPr>
          <w:lang w:val="en-US"/>
        </w:rPr>
        <w:t xml:space="preserve"> </w:t>
      </w:r>
      <w:proofErr w:type="spellStart"/>
      <w:r>
        <w:rPr>
          <w:lang w:val="en-US"/>
        </w:rPr>
        <w:t>suatu</w:t>
      </w:r>
      <w:proofErr w:type="spellEnd"/>
      <w:r>
        <w:rPr>
          <w:lang w:val="en-US"/>
        </w:rPr>
        <w:t xml:space="preserve"> </w:t>
      </w:r>
      <w:proofErr w:type="spellStart"/>
      <w:r>
        <w:rPr>
          <w:lang w:val="en-US"/>
        </w:rPr>
        <w:t>perusahaan</w:t>
      </w:r>
      <w:proofErr w:type="spellEnd"/>
      <w:r>
        <w:rPr>
          <w:lang w:val="en-US"/>
        </w:rPr>
        <w:t xml:space="preserve">. </w:t>
      </w:r>
      <w:proofErr w:type="spellStart"/>
      <w:r>
        <w:rPr>
          <w:lang w:val="en-US"/>
        </w:rPr>
        <w:t>Caranya</w:t>
      </w:r>
      <w:proofErr w:type="spellEnd"/>
      <w:r>
        <w:rPr>
          <w:lang w:val="en-US"/>
        </w:rPr>
        <w:t xml:space="preserve"> </w:t>
      </w:r>
      <w:proofErr w:type="spellStart"/>
      <w:r>
        <w:rPr>
          <w:lang w:val="en-US"/>
        </w:rPr>
        <w:t>adalah</w:t>
      </w:r>
      <w:proofErr w:type="spellEnd"/>
      <w:r w:rsidR="00FC6E34">
        <w:rPr>
          <w:lang w:val="en-US"/>
        </w:rPr>
        <w:t xml:space="preserve"> </w:t>
      </w:r>
      <w:proofErr w:type="spellStart"/>
      <w:r w:rsidR="00FC6E34">
        <w:rPr>
          <w:lang w:val="en-US"/>
        </w:rPr>
        <w:t>dengan</w:t>
      </w:r>
      <w:proofErr w:type="spellEnd"/>
      <w:r w:rsidR="00FC6E34">
        <w:rPr>
          <w:lang w:val="en-US"/>
        </w:rPr>
        <w:t xml:space="preserve"> </w:t>
      </w:r>
      <w:proofErr w:type="spellStart"/>
      <w:r w:rsidR="00FC6E34">
        <w:rPr>
          <w:lang w:val="en-US"/>
        </w:rPr>
        <w:t>membandingkan</w:t>
      </w:r>
      <w:proofErr w:type="spellEnd"/>
      <w:r w:rsidR="00FC6E34">
        <w:rPr>
          <w:lang w:val="en-US"/>
        </w:rPr>
        <w:t xml:space="preserve"> </w:t>
      </w:r>
      <w:proofErr w:type="spellStart"/>
      <w:r w:rsidR="00FC6E34">
        <w:rPr>
          <w:lang w:val="en-US"/>
        </w:rPr>
        <w:t>komponen</w:t>
      </w:r>
      <w:proofErr w:type="spellEnd"/>
      <w:r w:rsidR="00FC6E34">
        <w:rPr>
          <w:lang w:val="en-US"/>
        </w:rPr>
        <w:t xml:space="preserve"> yang </w:t>
      </w:r>
      <w:proofErr w:type="spellStart"/>
      <w:r w:rsidR="00FC6E34">
        <w:rPr>
          <w:lang w:val="en-US"/>
        </w:rPr>
        <w:t>ada</w:t>
      </w:r>
      <w:proofErr w:type="spellEnd"/>
      <w:r w:rsidR="00FC6E34">
        <w:rPr>
          <w:lang w:val="en-US"/>
        </w:rPr>
        <w:t xml:space="preserve"> di </w:t>
      </w:r>
      <w:proofErr w:type="spellStart"/>
      <w:r w:rsidR="00FC6E34">
        <w:rPr>
          <w:lang w:val="en-US"/>
        </w:rPr>
        <w:t>neraca</w:t>
      </w:r>
      <w:proofErr w:type="spellEnd"/>
      <w:r w:rsidR="00FC6E34">
        <w:rPr>
          <w:lang w:val="en-US"/>
        </w:rPr>
        <w:t xml:space="preserve">, </w:t>
      </w:r>
      <w:proofErr w:type="spellStart"/>
      <w:r w:rsidR="00FC6E34">
        <w:rPr>
          <w:lang w:val="en-US"/>
        </w:rPr>
        <w:t>yaitu</w:t>
      </w:r>
      <w:proofErr w:type="spellEnd"/>
      <w:r w:rsidR="00FC6E34">
        <w:rPr>
          <w:lang w:val="en-US"/>
        </w:rPr>
        <w:t xml:space="preserve"> total </w:t>
      </w:r>
      <w:proofErr w:type="spellStart"/>
      <w:r w:rsidR="00FC6E34">
        <w:rPr>
          <w:lang w:val="en-US"/>
        </w:rPr>
        <w:t>aktiva</w:t>
      </w:r>
      <w:proofErr w:type="spellEnd"/>
      <w:r w:rsidR="00FC6E34">
        <w:rPr>
          <w:lang w:val="en-US"/>
        </w:rPr>
        <w:t xml:space="preserve"> lancer </w:t>
      </w:r>
      <w:proofErr w:type="spellStart"/>
      <w:r w:rsidR="00FC6E34">
        <w:rPr>
          <w:lang w:val="en-US"/>
        </w:rPr>
        <w:t>dengan</w:t>
      </w:r>
      <w:proofErr w:type="spellEnd"/>
      <w:r w:rsidR="00FC6E34">
        <w:rPr>
          <w:lang w:val="en-US"/>
        </w:rPr>
        <w:t xml:space="preserve"> total </w:t>
      </w:r>
      <w:proofErr w:type="spellStart"/>
      <w:r w:rsidR="00FC6E34">
        <w:rPr>
          <w:lang w:val="en-US"/>
        </w:rPr>
        <w:t>passiva</w:t>
      </w:r>
      <w:proofErr w:type="spellEnd"/>
      <w:r w:rsidR="00FC6E34">
        <w:rPr>
          <w:lang w:val="en-US"/>
        </w:rPr>
        <w:t xml:space="preserve"> lancer (</w:t>
      </w:r>
      <w:proofErr w:type="spellStart"/>
      <w:r w:rsidR="00FC6E34">
        <w:rPr>
          <w:lang w:val="en-US"/>
        </w:rPr>
        <w:t>utang</w:t>
      </w:r>
      <w:proofErr w:type="spellEnd"/>
      <w:r w:rsidR="00FC6E34">
        <w:rPr>
          <w:lang w:val="en-US"/>
        </w:rPr>
        <w:t xml:space="preserve"> </w:t>
      </w:r>
      <w:proofErr w:type="spellStart"/>
      <w:r w:rsidR="00FC6E34">
        <w:rPr>
          <w:lang w:val="en-US"/>
        </w:rPr>
        <w:t>jangka</w:t>
      </w:r>
      <w:proofErr w:type="spellEnd"/>
      <w:r w:rsidR="00FC6E34">
        <w:rPr>
          <w:lang w:val="en-US"/>
        </w:rPr>
        <w:t xml:space="preserve"> </w:t>
      </w:r>
      <w:proofErr w:type="spellStart"/>
      <w:r w:rsidR="00FC6E34">
        <w:rPr>
          <w:lang w:val="en-US"/>
        </w:rPr>
        <w:t>pendek</w:t>
      </w:r>
      <w:proofErr w:type="spellEnd"/>
      <w:r w:rsidR="00FC6E34">
        <w:rPr>
          <w:lang w:val="en-US"/>
        </w:rPr>
        <w:t>)”.</w:t>
      </w:r>
    </w:p>
    <w:p w:rsidR="00FC6E34" w:rsidRPr="000C4291" w:rsidRDefault="00FC6E34" w:rsidP="00FC6E34">
      <w:pPr>
        <w:pStyle w:val="BodyText"/>
        <w:rPr>
          <w:lang w:val="en-US"/>
        </w:rPr>
      </w:pPr>
    </w:p>
    <w:p w:rsidR="00E57C23" w:rsidRDefault="00E57C23" w:rsidP="00E57C23">
      <w:pPr>
        <w:pStyle w:val="BodyText"/>
        <w:spacing w:line="480" w:lineRule="auto"/>
      </w:pPr>
      <w:r>
        <w:tab/>
        <w:t xml:space="preserve">Menurut Taswan (2010:246), likuiditas bank adalah kemampuan bank untuk memenuhi kemungkinan penarikan simpanan dan kewajiban lainnya dan </w:t>
      </w:r>
      <w:r>
        <w:lastRenderedPageBreak/>
        <w:t>memenuhi kebutuhan masyarakat berupa kredit dan penempatan dana lainnya. Bank akan memenuhi sebagai bank yang likuid apabila memenuhi kategori sebagai berikut :</w:t>
      </w:r>
    </w:p>
    <w:p w:rsidR="00E57C23" w:rsidRDefault="00E57C23" w:rsidP="00E57C23">
      <w:pPr>
        <w:pStyle w:val="BodyText"/>
        <w:numPr>
          <w:ilvl w:val="0"/>
          <w:numId w:val="26"/>
        </w:numPr>
        <w:spacing w:line="480" w:lineRule="auto"/>
        <w:ind w:left="284" w:hanging="284"/>
      </w:pPr>
      <w:r>
        <w:t xml:space="preserve">Memegang sejumlah alat likuid, </w:t>
      </w:r>
      <w:r w:rsidRPr="00423F59">
        <w:rPr>
          <w:i/>
        </w:rPr>
        <w:t>cash asset</w:t>
      </w:r>
      <w:r>
        <w:rPr>
          <w:i/>
        </w:rPr>
        <w:t xml:space="preserve">s, </w:t>
      </w:r>
      <w:r>
        <w:t>yang terdiri dari uang kas, rekening pada bank sentral dan rekening pada bank-bank lainnya sama dengan jumlah kebutuhan likuiditas yang diperkirakan.</w:t>
      </w:r>
    </w:p>
    <w:p w:rsidR="00E57C23" w:rsidRDefault="00E57C23" w:rsidP="00E57C23">
      <w:pPr>
        <w:pStyle w:val="BodyText"/>
        <w:numPr>
          <w:ilvl w:val="0"/>
          <w:numId w:val="26"/>
        </w:numPr>
        <w:spacing w:line="480" w:lineRule="auto"/>
        <w:ind w:left="284" w:hanging="284"/>
      </w:pPr>
      <w:r>
        <w:t>Memiliki surat-surat berharga berkualitas tinggi yang dapat segera ditukar atau dialihkan menjadi uang tanpa mengalami kerugian baik sebelum jatuh tempo maupun pada waktu setelah jatuh tempo.</w:t>
      </w:r>
    </w:p>
    <w:p w:rsidR="00E57C23" w:rsidRDefault="00E57C23" w:rsidP="00E57C23">
      <w:pPr>
        <w:pStyle w:val="BodyText"/>
        <w:numPr>
          <w:ilvl w:val="0"/>
          <w:numId w:val="26"/>
        </w:numPr>
        <w:spacing w:line="480" w:lineRule="auto"/>
        <w:ind w:left="284" w:hanging="284"/>
      </w:pPr>
      <w:r>
        <w:t>Memiliki kemampuan untuk memperoleh alat-alat likuid melalui penciptaan utang, misalnya penggunaan fasilitas diskonto</w:t>
      </w:r>
      <w:r w:rsidRPr="001C6841">
        <w:rPr>
          <w:i/>
        </w:rPr>
        <w:t>, call money</w:t>
      </w:r>
      <w:r>
        <w:t xml:space="preserve">, penjualan surat-surat berharga dengan </w:t>
      </w:r>
      <w:r w:rsidRPr="00EF299F">
        <w:rPr>
          <w:i/>
        </w:rPr>
        <w:t>repurchased agreement</w:t>
      </w:r>
      <w:r>
        <w:t>.</w:t>
      </w:r>
    </w:p>
    <w:p w:rsidR="00E57C23" w:rsidRDefault="00E57C23" w:rsidP="00E57C23">
      <w:pPr>
        <w:pStyle w:val="BodyText"/>
        <w:spacing w:line="480" w:lineRule="auto"/>
      </w:pPr>
      <w:r>
        <w:tab/>
        <w:t>Dengan memenuhi sebagai bank yang likuid, maka likuiditas dapat berfungsi sebagai berikut, Taswan (2010:246):</w:t>
      </w:r>
    </w:p>
    <w:p w:rsidR="00E57C23" w:rsidRDefault="00E57C23" w:rsidP="00E57C23">
      <w:pPr>
        <w:pStyle w:val="BodyText"/>
        <w:numPr>
          <w:ilvl w:val="0"/>
          <w:numId w:val="27"/>
        </w:numPr>
        <w:spacing w:line="480" w:lineRule="auto"/>
        <w:ind w:left="284" w:hanging="284"/>
      </w:pPr>
      <w:r>
        <w:t>Untuk menunjukkan bank sebagai tempat yang aman untuk menyimpan uang.</w:t>
      </w:r>
    </w:p>
    <w:p w:rsidR="00E57C23" w:rsidRDefault="00E57C23" w:rsidP="00E57C23">
      <w:pPr>
        <w:pStyle w:val="BodyText"/>
        <w:numPr>
          <w:ilvl w:val="0"/>
          <w:numId w:val="27"/>
        </w:numPr>
        <w:spacing w:line="480" w:lineRule="auto"/>
        <w:ind w:left="284" w:hanging="284"/>
      </w:pPr>
      <w:r>
        <w:t>Memungkinkan bank untuk memenuhi komitmen kreditnya.</w:t>
      </w:r>
    </w:p>
    <w:p w:rsidR="00E57C23" w:rsidRDefault="00E57C23" w:rsidP="00E57C23">
      <w:pPr>
        <w:pStyle w:val="BodyText"/>
        <w:numPr>
          <w:ilvl w:val="0"/>
          <w:numId w:val="27"/>
        </w:numPr>
        <w:spacing w:line="480" w:lineRule="auto"/>
        <w:ind w:left="284" w:hanging="284"/>
      </w:pPr>
      <w:r>
        <w:t>Untuk menghindari penjualan aktiva yang tidak menguntungkan.</w:t>
      </w:r>
    </w:p>
    <w:p w:rsidR="00E57C23" w:rsidRDefault="00E57C23" w:rsidP="00E57C23">
      <w:pPr>
        <w:pStyle w:val="BodyText"/>
        <w:numPr>
          <w:ilvl w:val="0"/>
          <w:numId w:val="27"/>
        </w:numPr>
        <w:spacing w:line="480" w:lineRule="auto"/>
        <w:ind w:left="284" w:hanging="284"/>
      </w:pPr>
      <w:r>
        <w:t>Untuk menghindari dari penyalahgunaan kemudahan atau kesan negatif dari otoritas pengawas atau pengusaha moneter karena meminjam dana likuiditas dari bank sentral.</w:t>
      </w:r>
    </w:p>
    <w:p w:rsidR="001F7BEF" w:rsidRDefault="00E57C23" w:rsidP="002221BA">
      <w:pPr>
        <w:pStyle w:val="BodyText"/>
        <w:numPr>
          <w:ilvl w:val="0"/>
          <w:numId w:val="27"/>
        </w:numPr>
        <w:spacing w:line="480" w:lineRule="auto"/>
        <w:ind w:left="284" w:hanging="284"/>
      </w:pPr>
      <w:r>
        <w:t xml:space="preserve">Memperkecil penilaian risiko ketidakmampuan membayar kewajiban penarikan dananya. </w:t>
      </w:r>
    </w:p>
    <w:p w:rsidR="0012276D" w:rsidRDefault="0012276D" w:rsidP="0012276D">
      <w:pPr>
        <w:pStyle w:val="BodyText"/>
        <w:spacing w:line="480" w:lineRule="auto"/>
      </w:pPr>
    </w:p>
    <w:p w:rsidR="00225A83" w:rsidRPr="007302B0" w:rsidRDefault="00225A83" w:rsidP="0012276D">
      <w:pPr>
        <w:pStyle w:val="BodyText"/>
        <w:spacing w:line="480" w:lineRule="auto"/>
      </w:pPr>
    </w:p>
    <w:p w:rsidR="00201002" w:rsidRPr="00F44E7B" w:rsidRDefault="00E57C23" w:rsidP="00201002">
      <w:pPr>
        <w:pStyle w:val="ListParagraph"/>
        <w:spacing w:after="0" w:line="48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2.1.2.2</w:t>
      </w:r>
      <w:r>
        <w:rPr>
          <w:rFonts w:ascii="Times New Roman" w:hAnsi="Times New Roman" w:cs="Times New Roman"/>
          <w:b/>
          <w:sz w:val="24"/>
          <w:szCs w:val="24"/>
          <w:lang w:val="en-US"/>
        </w:rPr>
        <w:tab/>
      </w:r>
      <w:proofErr w:type="spellStart"/>
      <w:r w:rsidRPr="00866AE3">
        <w:rPr>
          <w:rFonts w:ascii="Times New Roman" w:hAnsi="Times New Roman" w:cs="Times New Roman"/>
          <w:b/>
          <w:sz w:val="24"/>
          <w:szCs w:val="24"/>
          <w:lang w:val="en-US"/>
        </w:rPr>
        <w:t>Pengertian</w:t>
      </w:r>
      <w:proofErr w:type="spellEnd"/>
      <w:r w:rsidRPr="00E57C23">
        <w:rPr>
          <w:rFonts w:ascii="Times New Roman" w:hAnsi="Times New Roman" w:cs="Times New Roman"/>
          <w:b/>
          <w:i/>
          <w:sz w:val="24"/>
          <w:szCs w:val="24"/>
          <w:lang w:val="en-US"/>
        </w:rPr>
        <w:t xml:space="preserve"> Loan to Deposit Ratio</w:t>
      </w:r>
      <w:r w:rsidR="00F44E7B">
        <w:rPr>
          <w:rFonts w:ascii="Times New Roman" w:hAnsi="Times New Roman" w:cs="Times New Roman"/>
          <w:b/>
          <w:i/>
          <w:sz w:val="24"/>
          <w:szCs w:val="24"/>
          <w:lang w:val="en-US"/>
        </w:rPr>
        <w:t xml:space="preserve"> </w:t>
      </w:r>
      <w:r w:rsidR="00F44E7B">
        <w:rPr>
          <w:rFonts w:ascii="Times New Roman" w:hAnsi="Times New Roman" w:cs="Times New Roman"/>
          <w:b/>
          <w:sz w:val="24"/>
          <w:szCs w:val="24"/>
          <w:lang w:val="en-US"/>
        </w:rPr>
        <w:t>(LDR)</w:t>
      </w:r>
    </w:p>
    <w:p w:rsidR="0093165C" w:rsidRDefault="0093165C" w:rsidP="00172C58">
      <w:pPr>
        <w:pStyle w:val="ListParagraph"/>
        <w:spacing w:after="0" w:line="480" w:lineRule="auto"/>
        <w:ind w:left="0" w:firstLine="720"/>
        <w:jc w:val="both"/>
        <w:rPr>
          <w:rFonts w:ascii="Times New Roman" w:hAnsi="Times New Roman" w:cs="Times New Roman"/>
          <w:sz w:val="24"/>
          <w:szCs w:val="24"/>
          <w:lang w:val="en-US"/>
        </w:rPr>
      </w:pPr>
      <w:proofErr w:type="spellStart"/>
      <w:r w:rsidRPr="00201002">
        <w:rPr>
          <w:rFonts w:ascii="Times New Roman" w:hAnsi="Times New Roman" w:cs="Times New Roman"/>
          <w:sz w:val="24"/>
          <w:szCs w:val="24"/>
          <w:lang w:val="en-US"/>
        </w:rPr>
        <w:t>Menurut</w:t>
      </w:r>
      <w:proofErr w:type="spellEnd"/>
      <w:r w:rsidRPr="00201002">
        <w:rPr>
          <w:rFonts w:ascii="Times New Roman" w:hAnsi="Times New Roman" w:cs="Times New Roman"/>
          <w:sz w:val="24"/>
          <w:szCs w:val="24"/>
          <w:lang w:val="en-US"/>
        </w:rPr>
        <w:t xml:space="preserve"> </w:t>
      </w:r>
      <w:proofErr w:type="spellStart"/>
      <w:r w:rsidRPr="00201002">
        <w:rPr>
          <w:rFonts w:ascii="Times New Roman" w:hAnsi="Times New Roman" w:cs="Times New Roman"/>
          <w:sz w:val="24"/>
          <w:szCs w:val="24"/>
          <w:lang w:val="en-US"/>
        </w:rPr>
        <w:t>Kasmir</w:t>
      </w:r>
      <w:proofErr w:type="spellEnd"/>
      <w:r w:rsidRPr="00201002">
        <w:rPr>
          <w:rFonts w:ascii="Times New Roman" w:hAnsi="Times New Roman" w:cs="Times New Roman"/>
          <w:sz w:val="24"/>
          <w:szCs w:val="24"/>
          <w:lang w:val="en-US"/>
        </w:rPr>
        <w:t xml:space="preserve"> (20</w:t>
      </w:r>
      <w:r w:rsidR="00201002" w:rsidRPr="00201002">
        <w:rPr>
          <w:rFonts w:ascii="Times New Roman" w:hAnsi="Times New Roman" w:cs="Times New Roman"/>
          <w:sz w:val="24"/>
          <w:szCs w:val="24"/>
          <w:lang w:val="en-US"/>
        </w:rPr>
        <w:t>12:319</w:t>
      </w:r>
      <w:r w:rsidRPr="00201002">
        <w:rPr>
          <w:rFonts w:ascii="Times New Roman" w:hAnsi="Times New Roman" w:cs="Times New Roman"/>
          <w:sz w:val="24"/>
          <w:szCs w:val="24"/>
          <w:lang w:val="en-US"/>
        </w:rPr>
        <w:t>)</w:t>
      </w:r>
      <w:r w:rsidR="00A742E6" w:rsidRPr="00201002">
        <w:rPr>
          <w:rFonts w:ascii="Times New Roman" w:hAnsi="Times New Roman" w:cs="Times New Roman"/>
          <w:sz w:val="24"/>
          <w:szCs w:val="24"/>
          <w:lang w:val="en-US"/>
        </w:rPr>
        <w:t xml:space="preserve"> </w:t>
      </w:r>
      <w:proofErr w:type="spellStart"/>
      <w:r w:rsidRPr="00201002">
        <w:rPr>
          <w:rFonts w:ascii="Times New Roman" w:hAnsi="Times New Roman" w:cs="Times New Roman"/>
          <w:sz w:val="24"/>
          <w:szCs w:val="24"/>
          <w:lang w:val="en-US"/>
        </w:rPr>
        <w:t>mendefinisikan</w:t>
      </w:r>
      <w:proofErr w:type="spellEnd"/>
      <w:r w:rsidRPr="00201002">
        <w:rPr>
          <w:rFonts w:ascii="Times New Roman" w:hAnsi="Times New Roman" w:cs="Times New Roman"/>
          <w:sz w:val="24"/>
          <w:szCs w:val="24"/>
          <w:lang w:val="en-US"/>
        </w:rPr>
        <w:t xml:space="preserve"> </w:t>
      </w:r>
      <w:r w:rsidRPr="00201002">
        <w:rPr>
          <w:rFonts w:ascii="Times New Roman" w:hAnsi="Times New Roman" w:cs="Times New Roman"/>
          <w:i/>
          <w:sz w:val="24"/>
          <w:szCs w:val="24"/>
          <w:lang w:val="en-US"/>
        </w:rPr>
        <w:t xml:space="preserve">Loan To Deposit </w:t>
      </w:r>
      <w:proofErr w:type="gramStart"/>
      <w:r w:rsidRPr="00201002">
        <w:rPr>
          <w:rFonts w:ascii="Times New Roman" w:hAnsi="Times New Roman" w:cs="Times New Roman"/>
          <w:i/>
          <w:sz w:val="24"/>
          <w:szCs w:val="24"/>
          <w:lang w:val="en-US"/>
        </w:rPr>
        <w:t>Ratio</w:t>
      </w:r>
      <w:r w:rsidRPr="00201002">
        <w:rPr>
          <w:rFonts w:ascii="Times New Roman" w:hAnsi="Times New Roman" w:cs="Times New Roman"/>
          <w:sz w:val="24"/>
          <w:szCs w:val="24"/>
          <w:lang w:val="en-US"/>
        </w:rPr>
        <w:t xml:space="preserve"> :</w:t>
      </w:r>
      <w:proofErr w:type="gramEnd"/>
      <w:r w:rsidRPr="00201002">
        <w:rPr>
          <w:rFonts w:ascii="Times New Roman" w:hAnsi="Times New Roman" w:cs="Times New Roman"/>
          <w:sz w:val="24"/>
          <w:szCs w:val="24"/>
          <w:lang w:val="en-US"/>
        </w:rPr>
        <w:t xml:space="preserve"> </w:t>
      </w:r>
      <w:r w:rsidR="00201002" w:rsidRPr="00201002">
        <w:rPr>
          <w:rFonts w:ascii="Times New Roman" w:hAnsi="Times New Roman" w:cs="Times New Roman"/>
          <w:sz w:val="24"/>
          <w:szCs w:val="24"/>
          <w:lang w:val="en-US"/>
        </w:rPr>
        <w:t>“</w:t>
      </w:r>
      <w:proofErr w:type="spellStart"/>
      <w:r w:rsidR="00201002" w:rsidRPr="00201002">
        <w:rPr>
          <w:rFonts w:ascii="Times New Roman" w:hAnsi="Times New Roman" w:cs="Times New Roman"/>
          <w:sz w:val="24"/>
          <w:szCs w:val="24"/>
          <w:lang w:val="en-US"/>
        </w:rPr>
        <w:t>Rasio</w:t>
      </w:r>
      <w:proofErr w:type="spellEnd"/>
      <w:r w:rsidR="00201002" w:rsidRPr="00201002">
        <w:rPr>
          <w:rFonts w:ascii="Times New Roman" w:hAnsi="Times New Roman" w:cs="Times New Roman"/>
          <w:sz w:val="24"/>
          <w:szCs w:val="24"/>
          <w:lang w:val="en-US"/>
        </w:rPr>
        <w:t xml:space="preserve"> </w:t>
      </w:r>
      <w:proofErr w:type="spellStart"/>
      <w:r w:rsidR="00201002" w:rsidRPr="00201002">
        <w:rPr>
          <w:rFonts w:ascii="Times New Roman" w:hAnsi="Times New Roman" w:cs="Times New Roman"/>
          <w:sz w:val="24"/>
          <w:szCs w:val="24"/>
          <w:lang w:val="en-US"/>
        </w:rPr>
        <w:t>untuk</w:t>
      </w:r>
      <w:proofErr w:type="spellEnd"/>
      <w:r w:rsidR="00201002" w:rsidRPr="00201002">
        <w:rPr>
          <w:rFonts w:ascii="Times New Roman" w:hAnsi="Times New Roman" w:cs="Times New Roman"/>
          <w:sz w:val="24"/>
          <w:szCs w:val="24"/>
          <w:lang w:val="en-US"/>
        </w:rPr>
        <w:t xml:space="preserve"> </w:t>
      </w:r>
      <w:proofErr w:type="spellStart"/>
      <w:r w:rsidR="00201002" w:rsidRPr="00201002">
        <w:rPr>
          <w:rFonts w:ascii="Times New Roman" w:hAnsi="Times New Roman" w:cs="Times New Roman"/>
          <w:sz w:val="24"/>
          <w:szCs w:val="24"/>
          <w:lang w:val="en-US"/>
        </w:rPr>
        <w:t>mengukur</w:t>
      </w:r>
      <w:proofErr w:type="spellEnd"/>
      <w:r w:rsidR="00201002" w:rsidRPr="00201002">
        <w:rPr>
          <w:rFonts w:ascii="Times New Roman" w:hAnsi="Times New Roman" w:cs="Times New Roman"/>
          <w:sz w:val="24"/>
          <w:szCs w:val="24"/>
          <w:lang w:val="en-US"/>
        </w:rPr>
        <w:t xml:space="preserve"> </w:t>
      </w:r>
      <w:proofErr w:type="spellStart"/>
      <w:r w:rsidR="00201002" w:rsidRPr="00201002">
        <w:rPr>
          <w:rFonts w:ascii="Times New Roman" w:hAnsi="Times New Roman" w:cs="Times New Roman"/>
          <w:sz w:val="24"/>
          <w:szCs w:val="24"/>
          <w:lang w:val="en-US"/>
        </w:rPr>
        <w:t>komposisi</w:t>
      </w:r>
      <w:proofErr w:type="spellEnd"/>
      <w:r w:rsidR="00201002" w:rsidRPr="00201002">
        <w:rPr>
          <w:rFonts w:ascii="Times New Roman" w:hAnsi="Times New Roman" w:cs="Times New Roman"/>
          <w:sz w:val="24"/>
          <w:szCs w:val="24"/>
          <w:lang w:val="en-US"/>
        </w:rPr>
        <w:t xml:space="preserve"> </w:t>
      </w:r>
      <w:proofErr w:type="spellStart"/>
      <w:r w:rsidR="00201002" w:rsidRPr="00201002">
        <w:rPr>
          <w:rFonts w:ascii="Times New Roman" w:hAnsi="Times New Roman" w:cs="Times New Roman"/>
          <w:sz w:val="24"/>
          <w:szCs w:val="24"/>
          <w:lang w:val="en-US"/>
        </w:rPr>
        <w:t>jumlah</w:t>
      </w:r>
      <w:proofErr w:type="spellEnd"/>
      <w:r w:rsidR="00201002" w:rsidRPr="00201002">
        <w:rPr>
          <w:rFonts w:ascii="Times New Roman" w:hAnsi="Times New Roman" w:cs="Times New Roman"/>
          <w:sz w:val="24"/>
          <w:szCs w:val="24"/>
          <w:lang w:val="en-US"/>
        </w:rPr>
        <w:t xml:space="preserve"> </w:t>
      </w:r>
      <w:proofErr w:type="spellStart"/>
      <w:r w:rsidR="00201002" w:rsidRPr="00201002">
        <w:rPr>
          <w:rFonts w:ascii="Times New Roman" w:hAnsi="Times New Roman" w:cs="Times New Roman"/>
          <w:sz w:val="24"/>
          <w:szCs w:val="24"/>
          <w:lang w:val="en-US"/>
        </w:rPr>
        <w:t>kredit</w:t>
      </w:r>
      <w:proofErr w:type="spellEnd"/>
      <w:r w:rsidR="00201002" w:rsidRPr="00201002">
        <w:rPr>
          <w:rFonts w:ascii="Times New Roman" w:hAnsi="Times New Roman" w:cs="Times New Roman"/>
          <w:sz w:val="24"/>
          <w:szCs w:val="24"/>
          <w:lang w:val="en-US"/>
        </w:rPr>
        <w:t xml:space="preserve"> yang </w:t>
      </w:r>
      <w:proofErr w:type="spellStart"/>
      <w:r w:rsidR="00201002" w:rsidRPr="00201002">
        <w:rPr>
          <w:rFonts w:ascii="Times New Roman" w:hAnsi="Times New Roman" w:cs="Times New Roman"/>
          <w:sz w:val="24"/>
          <w:szCs w:val="24"/>
          <w:lang w:val="en-US"/>
        </w:rPr>
        <w:t>diberikan</w:t>
      </w:r>
      <w:proofErr w:type="spellEnd"/>
      <w:r w:rsidR="00201002" w:rsidRPr="00201002">
        <w:rPr>
          <w:rFonts w:ascii="Times New Roman" w:hAnsi="Times New Roman" w:cs="Times New Roman"/>
          <w:sz w:val="24"/>
          <w:szCs w:val="24"/>
          <w:lang w:val="en-US"/>
        </w:rPr>
        <w:t xml:space="preserve"> </w:t>
      </w:r>
      <w:proofErr w:type="spellStart"/>
      <w:r w:rsidR="00201002" w:rsidRPr="00201002">
        <w:rPr>
          <w:rFonts w:ascii="Times New Roman" w:hAnsi="Times New Roman" w:cs="Times New Roman"/>
          <w:sz w:val="24"/>
          <w:szCs w:val="24"/>
          <w:lang w:val="en-US"/>
        </w:rPr>
        <w:t>dibandingkan</w:t>
      </w:r>
      <w:proofErr w:type="spellEnd"/>
      <w:r w:rsidR="00201002" w:rsidRPr="00201002">
        <w:rPr>
          <w:rFonts w:ascii="Times New Roman" w:hAnsi="Times New Roman" w:cs="Times New Roman"/>
          <w:sz w:val="24"/>
          <w:szCs w:val="24"/>
          <w:lang w:val="en-US"/>
        </w:rPr>
        <w:t xml:space="preserve"> </w:t>
      </w:r>
      <w:proofErr w:type="spellStart"/>
      <w:r w:rsidR="00201002" w:rsidRPr="00201002">
        <w:rPr>
          <w:rFonts w:ascii="Times New Roman" w:hAnsi="Times New Roman" w:cs="Times New Roman"/>
          <w:sz w:val="24"/>
          <w:szCs w:val="24"/>
          <w:lang w:val="en-US"/>
        </w:rPr>
        <w:t>dengan</w:t>
      </w:r>
      <w:proofErr w:type="spellEnd"/>
      <w:r w:rsidR="00201002" w:rsidRPr="00201002">
        <w:rPr>
          <w:rFonts w:ascii="Times New Roman" w:hAnsi="Times New Roman" w:cs="Times New Roman"/>
          <w:sz w:val="24"/>
          <w:szCs w:val="24"/>
          <w:lang w:val="en-US"/>
        </w:rPr>
        <w:t xml:space="preserve"> </w:t>
      </w:r>
      <w:proofErr w:type="spellStart"/>
      <w:r w:rsidR="00201002" w:rsidRPr="00201002">
        <w:rPr>
          <w:rFonts w:ascii="Times New Roman" w:hAnsi="Times New Roman" w:cs="Times New Roman"/>
          <w:sz w:val="24"/>
          <w:szCs w:val="24"/>
          <w:lang w:val="en-US"/>
        </w:rPr>
        <w:t>jumlah</w:t>
      </w:r>
      <w:proofErr w:type="spellEnd"/>
      <w:r w:rsidR="00201002" w:rsidRPr="00201002">
        <w:rPr>
          <w:rFonts w:ascii="Times New Roman" w:hAnsi="Times New Roman" w:cs="Times New Roman"/>
          <w:sz w:val="24"/>
          <w:szCs w:val="24"/>
          <w:lang w:val="en-US"/>
        </w:rPr>
        <w:t xml:space="preserve"> </w:t>
      </w:r>
      <w:proofErr w:type="spellStart"/>
      <w:r w:rsidR="00201002" w:rsidRPr="00201002">
        <w:rPr>
          <w:rFonts w:ascii="Times New Roman" w:hAnsi="Times New Roman" w:cs="Times New Roman"/>
          <w:sz w:val="24"/>
          <w:szCs w:val="24"/>
          <w:lang w:val="en-US"/>
        </w:rPr>
        <w:t>dana</w:t>
      </w:r>
      <w:proofErr w:type="spellEnd"/>
      <w:r w:rsidR="00201002" w:rsidRPr="00201002">
        <w:rPr>
          <w:rFonts w:ascii="Times New Roman" w:hAnsi="Times New Roman" w:cs="Times New Roman"/>
          <w:sz w:val="24"/>
          <w:szCs w:val="24"/>
          <w:lang w:val="en-US"/>
        </w:rPr>
        <w:t xml:space="preserve"> </w:t>
      </w:r>
      <w:proofErr w:type="spellStart"/>
      <w:r w:rsidR="00201002" w:rsidRPr="00201002">
        <w:rPr>
          <w:rFonts w:ascii="Times New Roman" w:hAnsi="Times New Roman" w:cs="Times New Roman"/>
          <w:sz w:val="24"/>
          <w:szCs w:val="24"/>
          <w:lang w:val="en-US"/>
        </w:rPr>
        <w:t>masyarakat</w:t>
      </w:r>
      <w:proofErr w:type="spellEnd"/>
      <w:r w:rsidR="00201002" w:rsidRPr="00201002">
        <w:rPr>
          <w:rFonts w:ascii="Times New Roman" w:hAnsi="Times New Roman" w:cs="Times New Roman"/>
          <w:sz w:val="24"/>
          <w:szCs w:val="24"/>
          <w:lang w:val="en-US"/>
        </w:rPr>
        <w:t xml:space="preserve"> </w:t>
      </w:r>
      <w:proofErr w:type="spellStart"/>
      <w:r w:rsidR="00201002" w:rsidRPr="00201002">
        <w:rPr>
          <w:rFonts w:ascii="Times New Roman" w:hAnsi="Times New Roman" w:cs="Times New Roman"/>
          <w:sz w:val="24"/>
          <w:szCs w:val="24"/>
          <w:lang w:val="en-US"/>
        </w:rPr>
        <w:t>d</w:t>
      </w:r>
      <w:r w:rsidR="001F7BEF">
        <w:rPr>
          <w:rFonts w:ascii="Times New Roman" w:hAnsi="Times New Roman" w:cs="Times New Roman"/>
          <w:sz w:val="24"/>
          <w:szCs w:val="24"/>
          <w:lang w:val="en-US"/>
        </w:rPr>
        <w:t>an</w:t>
      </w:r>
      <w:proofErr w:type="spellEnd"/>
      <w:r w:rsidR="001F7BEF">
        <w:rPr>
          <w:rFonts w:ascii="Times New Roman" w:hAnsi="Times New Roman" w:cs="Times New Roman"/>
          <w:sz w:val="24"/>
          <w:szCs w:val="24"/>
          <w:lang w:val="en-US"/>
        </w:rPr>
        <w:t xml:space="preserve"> modal </w:t>
      </w:r>
      <w:proofErr w:type="spellStart"/>
      <w:r w:rsidR="001F7BEF">
        <w:rPr>
          <w:rFonts w:ascii="Times New Roman" w:hAnsi="Times New Roman" w:cs="Times New Roman"/>
          <w:sz w:val="24"/>
          <w:szCs w:val="24"/>
          <w:lang w:val="en-US"/>
        </w:rPr>
        <w:t>sendiri</w:t>
      </w:r>
      <w:proofErr w:type="spellEnd"/>
      <w:r w:rsidR="001F7BEF">
        <w:rPr>
          <w:rFonts w:ascii="Times New Roman" w:hAnsi="Times New Roman" w:cs="Times New Roman"/>
          <w:sz w:val="24"/>
          <w:szCs w:val="24"/>
          <w:lang w:val="en-US"/>
        </w:rPr>
        <w:t xml:space="preserve"> yang </w:t>
      </w:r>
      <w:proofErr w:type="spellStart"/>
      <w:r w:rsidR="001F7BEF">
        <w:rPr>
          <w:rFonts w:ascii="Times New Roman" w:hAnsi="Times New Roman" w:cs="Times New Roman"/>
          <w:sz w:val="24"/>
          <w:szCs w:val="24"/>
          <w:lang w:val="en-US"/>
        </w:rPr>
        <w:t>digunakan</w:t>
      </w:r>
      <w:proofErr w:type="spellEnd"/>
      <w:r w:rsidR="001F7BEF">
        <w:rPr>
          <w:rFonts w:ascii="Times New Roman" w:hAnsi="Times New Roman" w:cs="Times New Roman"/>
          <w:sz w:val="24"/>
          <w:szCs w:val="24"/>
          <w:lang w:val="en-US"/>
        </w:rPr>
        <w:t>”.</w:t>
      </w:r>
      <w:r w:rsidRPr="00201002">
        <w:rPr>
          <w:rFonts w:ascii="Times New Roman" w:hAnsi="Times New Roman" w:cs="Times New Roman"/>
          <w:sz w:val="24"/>
          <w:szCs w:val="24"/>
          <w:lang w:val="en-US"/>
        </w:rPr>
        <w:t xml:space="preserve"> </w:t>
      </w:r>
    </w:p>
    <w:p w:rsidR="00172C58" w:rsidRPr="00172C58" w:rsidRDefault="00172C58" w:rsidP="00172C58">
      <w:pPr>
        <w:pStyle w:val="ListParagraph"/>
        <w:spacing w:after="0" w:line="480" w:lineRule="auto"/>
        <w:ind w:left="0" w:firstLine="720"/>
        <w:jc w:val="both"/>
        <w:rPr>
          <w:rFonts w:ascii="Times New Roman" w:hAnsi="Times New Roman" w:cs="Times New Roman"/>
          <w:b/>
          <w:sz w:val="28"/>
          <w:szCs w:val="24"/>
          <w:lang w:val="en-US"/>
        </w:rPr>
      </w:pPr>
      <w:r w:rsidRPr="00172C58">
        <w:rPr>
          <w:rFonts w:ascii="Times New Roman" w:hAnsi="Times New Roman" w:cs="Times New Roman"/>
          <w:sz w:val="24"/>
        </w:rPr>
        <w:t xml:space="preserve">Menurut Rivai, dkk (2007:281), mendefinisikan </w:t>
      </w:r>
      <w:r w:rsidRPr="00172C58">
        <w:rPr>
          <w:rFonts w:ascii="Times New Roman" w:hAnsi="Times New Roman" w:cs="Times New Roman"/>
          <w:i/>
          <w:sz w:val="24"/>
        </w:rPr>
        <w:t>Loan to Deposit Ratio</w:t>
      </w:r>
      <w:r w:rsidRPr="00172C58">
        <w:rPr>
          <w:rFonts w:ascii="Times New Roman" w:hAnsi="Times New Roman" w:cs="Times New Roman"/>
          <w:sz w:val="24"/>
        </w:rPr>
        <w:t xml:space="preserve"> adalah rasio antara kredit yang diberikan dan dana pihak ketiga ditambah modal sendiri.</w:t>
      </w:r>
    </w:p>
    <w:p w:rsidR="00866AE3" w:rsidRPr="00B17C63" w:rsidRDefault="00B17C63" w:rsidP="00B17C63">
      <w:pPr>
        <w:pStyle w:val="BodyText"/>
        <w:ind w:left="720"/>
        <w:rPr>
          <w:lang w:val="en-US"/>
        </w:rPr>
      </w:pPr>
      <w:proofErr w:type="spellStart"/>
      <w:r>
        <w:rPr>
          <w:lang w:val="en-US"/>
        </w:rPr>
        <w:t>Menurut</w:t>
      </w:r>
      <w:proofErr w:type="spellEnd"/>
      <w:r>
        <w:rPr>
          <w:lang w:val="en-US"/>
        </w:rPr>
        <w:t xml:space="preserve"> </w:t>
      </w:r>
      <w:r w:rsidR="00866AE3" w:rsidRPr="00613C83">
        <w:t xml:space="preserve">Dendawijaya </w:t>
      </w:r>
      <w:r w:rsidR="00866AE3" w:rsidRPr="00425A40">
        <w:t>(2005</w:t>
      </w:r>
      <w:r w:rsidR="00866AE3" w:rsidRPr="00613C83">
        <w:t>:116)</w:t>
      </w:r>
      <w:r>
        <w:t>, menyatakan</w:t>
      </w:r>
      <w:r>
        <w:rPr>
          <w:lang w:val="en-US"/>
        </w:rPr>
        <w:t>: “</w:t>
      </w:r>
      <w:r w:rsidR="00866AE3" w:rsidRPr="00A46FBC">
        <w:rPr>
          <w:i/>
        </w:rPr>
        <w:t>Loan to Deposit Ratio</w:t>
      </w:r>
      <w:r w:rsidR="00866AE3" w:rsidRPr="00613C83">
        <w:t xml:space="preserve"> adalah ukuran seberapa jauh kemampu</w:t>
      </w:r>
      <w:r w:rsidR="00866AE3">
        <w:t xml:space="preserve">an bank dalam membiayai kembali </w:t>
      </w:r>
      <w:r w:rsidR="00866AE3" w:rsidRPr="00613C83">
        <w:t xml:space="preserve">penarikan </w:t>
      </w:r>
      <w:proofErr w:type="gramStart"/>
      <w:r w:rsidR="00866AE3" w:rsidRPr="00613C83">
        <w:t>dana</w:t>
      </w:r>
      <w:proofErr w:type="gramEnd"/>
      <w:r w:rsidR="00866AE3" w:rsidRPr="00613C83">
        <w:t xml:space="preserve"> yang dilakukan deposan dengan mengandalkan kredit yang diberikan sebagai sumber likuiditasnya</w:t>
      </w:r>
      <w:r>
        <w:rPr>
          <w:lang w:val="en-US"/>
        </w:rPr>
        <w:t>”</w:t>
      </w:r>
      <w:r w:rsidR="00866AE3" w:rsidRPr="00613C83">
        <w:t>.</w:t>
      </w:r>
    </w:p>
    <w:p w:rsidR="00B17C63" w:rsidRDefault="00B17C63" w:rsidP="00B17C63">
      <w:pPr>
        <w:pStyle w:val="BodyText"/>
        <w:ind w:left="720"/>
        <w:rPr>
          <w:lang w:val="en-US"/>
        </w:rPr>
      </w:pPr>
    </w:p>
    <w:p w:rsidR="00866AE3" w:rsidRPr="00613C83" w:rsidRDefault="00866AE3" w:rsidP="00866AE3">
      <w:pPr>
        <w:pStyle w:val="BodyText"/>
        <w:spacing w:line="480" w:lineRule="auto"/>
        <w:ind w:firstLine="720"/>
      </w:pPr>
      <w:r>
        <w:t>Berdasarkan definisi itu</w:t>
      </w:r>
      <w:r w:rsidRPr="00613C83">
        <w:t xml:space="preserve">, </w:t>
      </w:r>
      <w:r w:rsidRPr="00B535F2">
        <w:rPr>
          <w:i/>
        </w:rPr>
        <w:t>Loan to Deposit Ratio</w:t>
      </w:r>
      <w:r w:rsidRPr="00613C83">
        <w:t xml:space="preserve"> merupakan salah satu rasio yang digunakan untuk mengetahui tingkat likuiditas bank dan juga menjadi </w:t>
      </w:r>
    </w:p>
    <w:p w:rsidR="00866AE3" w:rsidRDefault="00866AE3" w:rsidP="00866AE3">
      <w:pPr>
        <w:pStyle w:val="BodyText"/>
        <w:spacing w:line="480" w:lineRule="auto"/>
        <w:rPr>
          <w:lang w:val="en-US"/>
        </w:rPr>
      </w:pPr>
      <w:r w:rsidRPr="00613C83">
        <w:t xml:space="preserve">alat ukur terhadap fungsi intermediasi perbankan. </w:t>
      </w:r>
    </w:p>
    <w:p w:rsidR="00363907" w:rsidRPr="00363907" w:rsidRDefault="00363907" w:rsidP="00866AE3">
      <w:pPr>
        <w:pStyle w:val="BodyText"/>
        <w:spacing w:line="480" w:lineRule="auto"/>
      </w:pPr>
    </w:p>
    <w:p w:rsidR="00866AE3" w:rsidRDefault="00866AE3" w:rsidP="00866AE3">
      <w:pPr>
        <w:pStyle w:val="BodyText"/>
        <w:spacing w:line="480" w:lineRule="auto"/>
        <w:rPr>
          <w:b/>
        </w:rPr>
      </w:pPr>
      <w:r>
        <w:rPr>
          <w:b/>
        </w:rPr>
        <w:t xml:space="preserve">2.1.2.3  Ketentuan Bank Indonesia mengenai </w:t>
      </w:r>
      <w:r w:rsidRPr="00B535F2">
        <w:rPr>
          <w:b/>
          <w:i/>
        </w:rPr>
        <w:t>Loan to Deposit Ratio</w:t>
      </w:r>
    </w:p>
    <w:p w:rsidR="00866AE3" w:rsidRPr="00172C58" w:rsidRDefault="00866AE3" w:rsidP="00866AE3">
      <w:pPr>
        <w:pStyle w:val="BodyText"/>
        <w:spacing w:line="480" w:lineRule="auto"/>
      </w:pPr>
      <w:r>
        <w:rPr>
          <w:b/>
        </w:rPr>
        <w:tab/>
      </w:r>
      <w:r>
        <w:t>Menurut Surat Edaran Bank Indonesia No.15/15/PBI/2013 mengenai ketentuan standar nilai</w:t>
      </w:r>
      <w:r w:rsidRPr="00D37E35">
        <w:rPr>
          <w:i/>
        </w:rPr>
        <w:t xml:space="preserve"> Loan to Deposit Ratio</w:t>
      </w:r>
      <w:r>
        <w:t xml:space="preserve"> (LDR) adalah antara 78%-92%. Dalam membicarakan masalah </w:t>
      </w:r>
      <w:r w:rsidRPr="00D37E35">
        <w:rPr>
          <w:i/>
        </w:rPr>
        <w:t>Loan to Deposit Ratio</w:t>
      </w:r>
      <w:r>
        <w:t xml:space="preserve"> (LDR) maka yang perlu diketahui adalah tujuan penting dari perhitungan </w:t>
      </w:r>
      <w:r w:rsidRPr="00D37E35">
        <w:rPr>
          <w:i/>
        </w:rPr>
        <w:t>Loan to Deposit Ratio</w:t>
      </w:r>
      <w:r>
        <w:t xml:space="preserve"> (LDR). Tujuan perhitungan </w:t>
      </w:r>
      <w:r w:rsidRPr="00D37E35">
        <w:rPr>
          <w:i/>
        </w:rPr>
        <w:t>Loan to Deposit Ratio</w:t>
      </w:r>
      <w:r>
        <w:t xml:space="preserve"> (LDR) adalah untuk mengetahui serta menilai sampai seberapa jauh suatu bank memiliki kondisi sehat dalam menjalankan kegiatan operasinya. Dengan kata lain</w:t>
      </w:r>
      <w:r w:rsidRPr="0063398B">
        <w:rPr>
          <w:i/>
        </w:rPr>
        <w:t>, Loan to Deposit Ratio</w:t>
      </w:r>
      <w:r>
        <w:t xml:space="preserve"> (LDR) digunakan sebagai suatu indikator untuk mengetahui tingkat kesehatan suatu bank.</w:t>
      </w:r>
    </w:p>
    <w:p w:rsidR="001F7BEF" w:rsidRPr="002B0B73" w:rsidRDefault="001F7BEF" w:rsidP="00866AE3">
      <w:pPr>
        <w:pStyle w:val="BodyText"/>
        <w:spacing w:line="480" w:lineRule="auto"/>
        <w:rPr>
          <w:lang w:val="en-US"/>
        </w:rPr>
      </w:pPr>
    </w:p>
    <w:p w:rsidR="00866AE3" w:rsidRDefault="00866AE3" w:rsidP="00866AE3">
      <w:pPr>
        <w:pStyle w:val="BodyText"/>
        <w:spacing w:line="480" w:lineRule="auto"/>
        <w:rPr>
          <w:b/>
        </w:rPr>
      </w:pPr>
      <w:r>
        <w:rPr>
          <w:b/>
        </w:rPr>
        <w:lastRenderedPageBreak/>
        <w:t xml:space="preserve">2.1.2.4  Jenis-jenis </w:t>
      </w:r>
      <w:r w:rsidRPr="00A95549">
        <w:rPr>
          <w:b/>
          <w:i/>
        </w:rPr>
        <w:t>Loan to Deposit Ratio</w:t>
      </w:r>
    </w:p>
    <w:p w:rsidR="00866AE3" w:rsidRPr="00A83339" w:rsidRDefault="00866AE3" w:rsidP="00866AE3">
      <w:pPr>
        <w:pStyle w:val="BodyText"/>
        <w:spacing w:line="480" w:lineRule="auto"/>
      </w:pPr>
      <w:r>
        <w:rPr>
          <w:b/>
        </w:rPr>
        <w:tab/>
      </w:r>
      <w:r>
        <w:t xml:space="preserve">Dana-dana yang dihimpun </w:t>
      </w:r>
      <w:r w:rsidRPr="00A83339">
        <w:t>dari masyarakat akan dibandingkan dengan</w:t>
      </w:r>
      <w:r w:rsidR="001F7C8C">
        <w:rPr>
          <w:lang w:val="en-US"/>
        </w:rPr>
        <w:t xml:space="preserve"> </w:t>
      </w:r>
      <w:r w:rsidRPr="00A83339">
        <w:t>jumlah kredit yang dapat diberikan oleh Bank baik intern</w:t>
      </w:r>
      <w:r w:rsidR="0012276D">
        <w:t>al</w:t>
      </w:r>
      <w:r w:rsidRPr="00A83339">
        <w:t xml:space="preserve"> maupun ekstern</w:t>
      </w:r>
      <w:r w:rsidR="0012276D">
        <w:t>al</w:t>
      </w:r>
      <w:r w:rsidRPr="00A83339">
        <w:t>,</w:t>
      </w:r>
      <w:r w:rsidR="00172C58">
        <w:t xml:space="preserve"> menurut Dendawijaya (</w:t>
      </w:r>
      <w:r w:rsidRPr="00425A40">
        <w:t>2005</w:t>
      </w:r>
      <w:r>
        <w:t xml:space="preserve">:16), </w:t>
      </w:r>
      <w:r w:rsidRPr="00A83339">
        <w:t>dapat dijabarkan bahwa</w:t>
      </w:r>
      <w:r w:rsidR="001F7C8C">
        <w:rPr>
          <w:lang w:val="en-US"/>
        </w:rPr>
        <w:t xml:space="preserve"> </w:t>
      </w:r>
      <w:proofErr w:type="spellStart"/>
      <w:r w:rsidR="001F7C8C">
        <w:rPr>
          <w:lang w:val="en-US"/>
        </w:rPr>
        <w:t>unsur-unsur</w:t>
      </w:r>
      <w:proofErr w:type="spellEnd"/>
      <w:r w:rsidR="0012276D">
        <w:t xml:space="preserve"> yang termasuk kedalam j</w:t>
      </w:r>
      <w:r w:rsidRPr="00A83339">
        <w:t xml:space="preserve">enis-jenis </w:t>
      </w:r>
      <w:r w:rsidRPr="006C6967">
        <w:rPr>
          <w:i/>
        </w:rPr>
        <w:t>Loan To Deposit Ratio</w:t>
      </w:r>
      <w:r w:rsidRPr="00A83339">
        <w:t xml:space="preserve"> (LDR) adalah : </w:t>
      </w:r>
    </w:p>
    <w:p w:rsidR="00866AE3" w:rsidRPr="00A83339" w:rsidRDefault="00866AE3" w:rsidP="00866AE3">
      <w:pPr>
        <w:pStyle w:val="BodyText"/>
        <w:spacing w:line="480" w:lineRule="auto"/>
      </w:pPr>
      <w:r w:rsidRPr="00A83339">
        <w:t>1. Giro (</w:t>
      </w:r>
      <w:r w:rsidRPr="006C6967">
        <w:rPr>
          <w:i/>
        </w:rPr>
        <w:t>Demand deposit</w:t>
      </w:r>
      <w:r w:rsidRPr="00A83339">
        <w:t>)</w:t>
      </w:r>
    </w:p>
    <w:p w:rsidR="00866AE3" w:rsidRPr="00A83339" w:rsidRDefault="00866AE3" w:rsidP="00866AE3">
      <w:pPr>
        <w:pStyle w:val="BodyText"/>
        <w:spacing w:line="480" w:lineRule="auto"/>
        <w:ind w:left="284"/>
      </w:pPr>
      <w:r w:rsidRPr="00A83339">
        <w:t>Giro adalah simpanan pihak ketiga pada bank yang penarikan</w:t>
      </w:r>
      <w:r>
        <w:t xml:space="preserve">nya dapat </w:t>
      </w:r>
      <w:r w:rsidRPr="00A83339">
        <w:t xml:space="preserve">dilakukan setiap saat dan menggunakan cek, </w:t>
      </w:r>
      <w:r>
        <w:t xml:space="preserve">bilyet giro dan surat perintah </w:t>
      </w:r>
      <w:r w:rsidRPr="00A83339">
        <w:t>lainnya atau</w:t>
      </w:r>
      <w:r>
        <w:t xml:space="preserve"> dengan</w:t>
      </w:r>
      <w:r w:rsidRPr="00A83339">
        <w:t xml:space="preserve"> cara pemindahbukuan. Dalam </w:t>
      </w:r>
      <w:r>
        <w:t xml:space="preserve">pelaksanaannya, giro </w:t>
      </w:r>
      <w:r w:rsidRPr="00A83339">
        <w:t xml:space="preserve">ditatausahakan oleh bank dalam suatu rekening yang disebut rekening koran. </w:t>
      </w:r>
    </w:p>
    <w:p w:rsidR="00866AE3" w:rsidRPr="00A83339" w:rsidRDefault="00866AE3" w:rsidP="00866AE3">
      <w:pPr>
        <w:pStyle w:val="BodyText"/>
        <w:spacing w:line="480" w:lineRule="auto"/>
        <w:ind w:left="284"/>
      </w:pPr>
      <w:r w:rsidRPr="00A83339">
        <w:t>Jenis rekening giro ini dapat berupa:</w:t>
      </w:r>
    </w:p>
    <w:p w:rsidR="00866AE3" w:rsidRDefault="00866AE3" w:rsidP="00866AE3">
      <w:pPr>
        <w:pStyle w:val="BodyText"/>
        <w:numPr>
          <w:ilvl w:val="0"/>
          <w:numId w:val="28"/>
        </w:numPr>
        <w:spacing w:line="480" w:lineRule="auto"/>
        <w:ind w:left="567" w:hanging="283"/>
      </w:pPr>
      <w:r w:rsidRPr="00A83339">
        <w:t>Rekening atas nama perorangan.</w:t>
      </w:r>
    </w:p>
    <w:p w:rsidR="00866AE3" w:rsidRDefault="00866AE3" w:rsidP="00866AE3">
      <w:pPr>
        <w:pStyle w:val="BodyText"/>
        <w:numPr>
          <w:ilvl w:val="0"/>
          <w:numId w:val="28"/>
        </w:numPr>
        <w:spacing w:line="480" w:lineRule="auto"/>
        <w:ind w:left="567" w:hanging="283"/>
      </w:pPr>
      <w:r w:rsidRPr="00A83339">
        <w:t>Rekening atas nama suatu badan usaha.</w:t>
      </w:r>
    </w:p>
    <w:p w:rsidR="00866AE3" w:rsidRPr="00A83339" w:rsidRDefault="00866AE3" w:rsidP="00866AE3">
      <w:pPr>
        <w:pStyle w:val="BodyText"/>
        <w:numPr>
          <w:ilvl w:val="0"/>
          <w:numId w:val="28"/>
        </w:numPr>
        <w:spacing w:line="480" w:lineRule="auto"/>
        <w:ind w:left="567" w:hanging="283"/>
      </w:pPr>
      <w:r w:rsidRPr="00A83339">
        <w:t>Rekening bersama atau gabungan.</w:t>
      </w:r>
    </w:p>
    <w:p w:rsidR="00172C58" w:rsidRPr="006E4028" w:rsidRDefault="00866AE3" w:rsidP="006E4028">
      <w:pPr>
        <w:pStyle w:val="BodyText"/>
        <w:spacing w:line="480" w:lineRule="auto"/>
        <w:ind w:left="284"/>
        <w:rPr>
          <w:lang w:val="en-US"/>
        </w:rPr>
      </w:pPr>
      <w:r w:rsidRPr="00A83339">
        <w:t>Dalam kehidupan modern sekarang, motif transaksi dan berjaga-jaga yang paling banyak</w:t>
      </w:r>
      <w:r>
        <w:t xml:space="preserve"> mewarnai alasan penguasaan uang tunai. Bagi penguasaan </w:t>
      </w:r>
      <w:r w:rsidRPr="00A83339">
        <w:t>(kecil, menengah maupun besar) dan kaum menengah keatas, mempunyai rekening giro pada bank merupakan kebutuhan mutlak demi kelancaran pembayaran demi urusan bisnisnya.</w:t>
      </w:r>
      <w:r>
        <w:t xml:space="preserve"> Penggunaan cek dalam transaksi </w:t>
      </w:r>
      <w:r w:rsidRPr="00A83339">
        <w:t>pembayaran telah melampaui jumlah penggunaan uang kartal.</w:t>
      </w:r>
    </w:p>
    <w:p w:rsidR="00866AE3" w:rsidRPr="00A83339" w:rsidRDefault="00866AE3" w:rsidP="00866AE3">
      <w:pPr>
        <w:pStyle w:val="BodyText"/>
        <w:spacing w:line="480" w:lineRule="auto"/>
      </w:pPr>
      <w:r w:rsidRPr="00A83339">
        <w:t>2. Deposito</w:t>
      </w:r>
    </w:p>
    <w:p w:rsidR="00866AE3" w:rsidRPr="00A83339" w:rsidRDefault="00866AE3" w:rsidP="00866AE3">
      <w:pPr>
        <w:pStyle w:val="BodyText"/>
        <w:spacing w:line="480" w:lineRule="auto"/>
        <w:ind w:left="284"/>
      </w:pPr>
      <w:r w:rsidRPr="00A83339">
        <w:t>Deposito atau simpanan berjangka adalah simpanan pihak ketiga pada bank yang penarikannya hanya dapat dilakuka</w:t>
      </w:r>
      <w:r>
        <w:t xml:space="preserve">n dalam jangka waktu tertentu </w:t>
      </w:r>
      <w:r w:rsidRPr="00A83339">
        <w:t xml:space="preserve">berdasarkan perjanjian. Apabila sumber dana bank di dominasi oleh dana yang </w:t>
      </w:r>
      <w:r w:rsidRPr="00A83339">
        <w:lastRenderedPageBreak/>
        <w:t>berasal dari deposito berjangka, pengat</w:t>
      </w:r>
      <w:r>
        <w:t>uran likuiditasnya relative tida</w:t>
      </w:r>
      <w:r w:rsidRPr="00A83339">
        <w:t>k terlalu sulit. Akan tetapi dari sisi biaya dana akan sulit untuk ditekan sehingga akan mempengaruhi tingkat suku bunga kredit bank yang bersangkutan.</w:t>
      </w:r>
    </w:p>
    <w:p w:rsidR="00866AE3" w:rsidRPr="00A83339" w:rsidRDefault="00866AE3" w:rsidP="00866AE3">
      <w:pPr>
        <w:pStyle w:val="BodyText"/>
        <w:spacing w:line="480" w:lineRule="auto"/>
        <w:ind w:firstLine="720"/>
      </w:pPr>
      <w:r w:rsidRPr="00A83339">
        <w:t>Berbeda dengan giro dan deposito aka</w:t>
      </w:r>
      <w:r>
        <w:t xml:space="preserve">n mengendap di Bank karena para </w:t>
      </w:r>
      <w:r w:rsidRPr="00A83339">
        <w:t>pemegangnya (deposan) tertarik akan ting</w:t>
      </w:r>
      <w:r>
        <w:t>kat bunga yang di tawarkan oleh B</w:t>
      </w:r>
      <w:r w:rsidRPr="00A83339">
        <w:t>ank dan adanya keyakinan bahwa pada saat jatuh tempo (apabila dia tak ingin</w:t>
      </w:r>
      <w:r>
        <w:t xml:space="preserve"> memperpanjang) dananya yang di</w:t>
      </w:r>
      <w:r w:rsidRPr="00A83339">
        <w:t>tarik kembali. Terdapat berbagai jenis deposito, yakni:</w:t>
      </w:r>
    </w:p>
    <w:p w:rsidR="00866AE3" w:rsidRPr="00A83339" w:rsidRDefault="00866AE3" w:rsidP="00B263E3">
      <w:pPr>
        <w:pStyle w:val="BodyText"/>
        <w:spacing w:line="480" w:lineRule="auto"/>
        <w:ind w:left="270"/>
      </w:pPr>
      <w:r w:rsidRPr="00A83339">
        <w:t>a. Deposito Berjangka</w:t>
      </w:r>
    </w:p>
    <w:p w:rsidR="00363907" w:rsidRPr="00A83339" w:rsidRDefault="00866AE3" w:rsidP="00225A83">
      <w:pPr>
        <w:pStyle w:val="BodyText"/>
        <w:spacing w:line="480" w:lineRule="auto"/>
        <w:ind w:firstLine="540"/>
      </w:pPr>
      <w:r w:rsidRPr="00A83339">
        <w:t>Adalah deposito yang dibuat atas nama dan tidak dapat dipindahtangankan.</w:t>
      </w:r>
    </w:p>
    <w:p w:rsidR="00866AE3" w:rsidRPr="00A83339" w:rsidRDefault="00866AE3" w:rsidP="00B263E3">
      <w:pPr>
        <w:pStyle w:val="BodyText"/>
        <w:spacing w:line="480" w:lineRule="auto"/>
        <w:ind w:left="270"/>
      </w:pPr>
      <w:r w:rsidRPr="00A83339">
        <w:t>b. Sertifikat Deposito</w:t>
      </w:r>
    </w:p>
    <w:p w:rsidR="00866AE3" w:rsidRPr="00A83339" w:rsidRDefault="00866AE3" w:rsidP="00B263E3">
      <w:pPr>
        <w:pStyle w:val="BodyText"/>
        <w:spacing w:line="480" w:lineRule="auto"/>
        <w:ind w:left="540"/>
      </w:pPr>
      <w:r w:rsidRPr="00A83339">
        <w:t>Adalah deposito yang diterbitkan atas unjuk dan dapat di pindahtangankan atau dipergunakan, serta dapat dijadikan sebagai jaminan bagi permohonan kredit.</w:t>
      </w:r>
    </w:p>
    <w:p w:rsidR="00866AE3" w:rsidRPr="00F837A5" w:rsidRDefault="00866AE3" w:rsidP="00B263E3">
      <w:pPr>
        <w:pStyle w:val="BodyText"/>
        <w:spacing w:line="480" w:lineRule="auto"/>
        <w:ind w:left="270"/>
      </w:pPr>
      <w:r w:rsidRPr="00A83339">
        <w:t>c</w:t>
      </w:r>
      <w:r w:rsidRPr="00247BE1">
        <w:rPr>
          <w:i/>
        </w:rPr>
        <w:t>. Deposits On Call</w:t>
      </w:r>
    </w:p>
    <w:p w:rsidR="00866AE3" w:rsidRPr="00A83339" w:rsidRDefault="00866AE3" w:rsidP="00B263E3">
      <w:pPr>
        <w:pStyle w:val="BodyText"/>
        <w:spacing w:line="480" w:lineRule="auto"/>
        <w:ind w:left="540"/>
      </w:pPr>
      <w:r w:rsidRPr="00A83339">
        <w:t xml:space="preserve">Adalah sejenis deposito berjangka yang pengambilannya dapat dilakukan </w:t>
      </w:r>
    </w:p>
    <w:p w:rsidR="00866AE3" w:rsidRPr="00F55EB7" w:rsidRDefault="00866AE3" w:rsidP="00B263E3">
      <w:pPr>
        <w:pStyle w:val="BodyText"/>
        <w:spacing w:line="480" w:lineRule="auto"/>
        <w:ind w:left="540"/>
        <w:rPr>
          <w:lang w:val="en-US"/>
        </w:rPr>
      </w:pPr>
      <w:r w:rsidRPr="00A83339">
        <w:t>sewaktu-waktu, asalkan memberitahukan bank 2 hari sebelumnya.</w:t>
      </w:r>
    </w:p>
    <w:p w:rsidR="00866AE3" w:rsidRPr="00A83339" w:rsidRDefault="00866AE3" w:rsidP="00866AE3">
      <w:pPr>
        <w:pStyle w:val="BodyText"/>
        <w:spacing w:line="480" w:lineRule="auto"/>
        <w:ind w:left="180" w:hanging="142"/>
      </w:pPr>
      <w:r w:rsidRPr="00A83339">
        <w:t>3. Tabungan (</w:t>
      </w:r>
      <w:r w:rsidRPr="006C6967">
        <w:rPr>
          <w:i/>
        </w:rPr>
        <w:t>Saving</w:t>
      </w:r>
      <w:r w:rsidRPr="00A83339">
        <w:t>)</w:t>
      </w:r>
    </w:p>
    <w:p w:rsidR="00B263E3" w:rsidRPr="00B263E3" w:rsidRDefault="00D712AD" w:rsidP="00F4201A">
      <w:pPr>
        <w:pStyle w:val="BodyText"/>
        <w:spacing w:line="480" w:lineRule="auto"/>
        <w:ind w:left="270"/>
        <w:rPr>
          <w:lang w:val="en-US"/>
        </w:rPr>
      </w:pPr>
      <w:r>
        <w:rPr>
          <w:lang w:val="en-US"/>
        </w:rPr>
        <w:t>Tabungan a</w:t>
      </w:r>
      <w:r w:rsidR="00866AE3" w:rsidRPr="00A83339">
        <w:t>dalah simpanan pihak ketiga pada bank yang penarikannya hanya dapat dilakukan menuru</w:t>
      </w:r>
      <w:r w:rsidR="00866AE3">
        <w:t>t syarat-syarat tertentu. Progra</w:t>
      </w:r>
      <w:r w:rsidR="00866AE3" w:rsidRPr="00A83339">
        <w:t xml:space="preserve">m tabungan yang pernah diperkenankan oleh pemerintah sejak </w:t>
      </w:r>
      <w:r w:rsidR="00866AE3">
        <w:t>t</w:t>
      </w:r>
      <w:r w:rsidR="00866AE3" w:rsidRPr="00A83339">
        <w:t>ahu</w:t>
      </w:r>
      <w:r w:rsidR="00866AE3">
        <w:t xml:space="preserve">n 1971 adalah tabanas, taska, </w:t>
      </w:r>
      <w:r w:rsidR="00866AE3" w:rsidRPr="00A83339">
        <w:t xml:space="preserve">tappelpram, tabungan ongkos naik haji, dan lain-lain. Akan tetapi, adanya berbagai deregulasi di bidang perbankan seperti paket juni 1983 dan paket oktober 1988 menyebabkan semua bank memiliki berbagai jenis produk </w:t>
      </w:r>
      <w:r w:rsidR="00866AE3" w:rsidRPr="00A83339">
        <w:lastRenderedPageBreak/>
        <w:t>tabungan dengan nama khusus serta memberikan rangsangan yang baik bagi nasabahnya. Semua bank diperkenankan untuk mengembangkan sendiri berbagai jenis tabungan yang sesuai dengan kebutuhan masyarakat tanpa perlu adanya persetujuan dari bank sentral (Bank Indonesia)</w:t>
      </w:r>
      <w:r w:rsidR="00866AE3">
        <w:t>.</w:t>
      </w:r>
    </w:p>
    <w:p w:rsidR="00866AE3" w:rsidRPr="00A83339" w:rsidRDefault="00866AE3" w:rsidP="00866AE3">
      <w:pPr>
        <w:pStyle w:val="BodyText"/>
        <w:spacing w:line="480" w:lineRule="auto"/>
        <w:ind w:left="270" w:hanging="284"/>
      </w:pPr>
      <w:r w:rsidRPr="00A83339">
        <w:t>4. Kredit</w:t>
      </w:r>
    </w:p>
    <w:p w:rsidR="00AE3387" w:rsidRDefault="00866AE3" w:rsidP="00B263E3">
      <w:pPr>
        <w:pStyle w:val="BodyText"/>
        <w:spacing w:line="480" w:lineRule="auto"/>
        <w:ind w:left="270"/>
        <w:rPr>
          <w:lang w:val="en-US"/>
        </w:rPr>
      </w:pPr>
      <w:r w:rsidRPr="00A83339">
        <w:t>Kredit adalah penyediaan uang tagihan yang dapat dipersamakan dengan itu,</w:t>
      </w:r>
      <w:r w:rsidR="001F7BEF">
        <w:rPr>
          <w:lang w:val="en-US"/>
        </w:rPr>
        <w:t xml:space="preserve"> </w:t>
      </w:r>
      <w:r w:rsidRPr="00A83339">
        <w:t>berdasarka</w:t>
      </w:r>
      <w:r>
        <w:t xml:space="preserve">n </w:t>
      </w:r>
      <w:r w:rsidRPr="00A83339">
        <w:t>persetujuan atau kesepakatan pinjam meminj</w:t>
      </w:r>
      <w:r>
        <w:t xml:space="preserve">am </w:t>
      </w:r>
      <w:r w:rsidRPr="00A83339">
        <w:t>antara bank dengan pihak lain yang mewajibkan pihak peminjam untuk melunasi utangnya setelahjangka waktu tertentu dengan jumlah bunga, imbalan atau pembagian hasil keuntungan termasuk pembelian surat berharga nasabah yang dilengkapi dengan NPA (</w:t>
      </w:r>
      <w:r w:rsidRPr="006C6967">
        <w:rPr>
          <w:i/>
        </w:rPr>
        <w:t>Note Purchase Agreement</w:t>
      </w:r>
      <w:r w:rsidRPr="00A83339">
        <w:t>) dan pengambilalihan tagihan dalam rangka kegiatan anjak piutang (</w:t>
      </w:r>
      <w:r w:rsidRPr="006C6967">
        <w:rPr>
          <w:i/>
        </w:rPr>
        <w:t>factoring</w:t>
      </w:r>
      <w:r w:rsidRPr="00A83339">
        <w:t>).</w:t>
      </w:r>
    </w:p>
    <w:p w:rsidR="008A5E8C" w:rsidRDefault="008A5E8C" w:rsidP="00866AE3">
      <w:pPr>
        <w:pStyle w:val="BodyText"/>
        <w:spacing w:line="480" w:lineRule="auto"/>
        <w:rPr>
          <w:lang w:val="en-US"/>
        </w:rPr>
      </w:pPr>
    </w:p>
    <w:p w:rsidR="00655313" w:rsidRDefault="00655313" w:rsidP="00866AE3">
      <w:pPr>
        <w:pStyle w:val="BodyText"/>
        <w:spacing w:line="480" w:lineRule="auto"/>
        <w:rPr>
          <w:b/>
          <w:lang w:val="en-US"/>
        </w:rPr>
      </w:pPr>
      <w:r w:rsidRPr="00655313">
        <w:rPr>
          <w:b/>
          <w:lang w:val="en-US"/>
        </w:rPr>
        <w:t>2.1.2.5</w:t>
      </w:r>
      <w:r w:rsidRPr="00655313">
        <w:rPr>
          <w:b/>
          <w:lang w:val="en-US"/>
        </w:rPr>
        <w:tab/>
      </w:r>
      <w:proofErr w:type="spellStart"/>
      <w:r>
        <w:rPr>
          <w:b/>
          <w:lang w:val="en-US"/>
        </w:rPr>
        <w:t>Perhitungan</w:t>
      </w:r>
      <w:proofErr w:type="spellEnd"/>
      <w:r>
        <w:rPr>
          <w:b/>
          <w:lang w:val="en-US"/>
        </w:rPr>
        <w:t xml:space="preserve"> </w:t>
      </w:r>
      <w:r w:rsidRPr="00655313">
        <w:rPr>
          <w:b/>
          <w:i/>
          <w:lang w:val="en-US"/>
        </w:rPr>
        <w:t>Loan to Deposit Ratio</w:t>
      </w:r>
    </w:p>
    <w:p w:rsidR="001F7BEF" w:rsidRPr="00225A83" w:rsidRDefault="00655313" w:rsidP="00225A83">
      <w:pPr>
        <w:pStyle w:val="BodyText"/>
        <w:spacing w:line="480" w:lineRule="auto"/>
        <w:ind w:firstLine="720"/>
      </w:pPr>
      <w:r w:rsidRPr="00655313">
        <w:rPr>
          <w:i/>
          <w:lang w:val="en-US"/>
        </w:rPr>
        <w:t>Loan to Deposit Ratio</w:t>
      </w:r>
      <w:r>
        <w:rPr>
          <w:lang w:val="en-US"/>
        </w:rPr>
        <w:t xml:space="preserve"> </w:t>
      </w:r>
      <w:proofErr w:type="spellStart"/>
      <w:r>
        <w:rPr>
          <w:lang w:val="en-US"/>
        </w:rPr>
        <w:t>merupakan</w:t>
      </w:r>
      <w:proofErr w:type="spellEnd"/>
      <w:r>
        <w:rPr>
          <w:lang w:val="en-US"/>
        </w:rPr>
        <w:t xml:space="preserve"> </w:t>
      </w:r>
      <w:proofErr w:type="spellStart"/>
      <w:r>
        <w:rPr>
          <w:lang w:val="en-US"/>
        </w:rPr>
        <w:t>perbandingan</w:t>
      </w:r>
      <w:proofErr w:type="spellEnd"/>
      <w:r>
        <w:rPr>
          <w:lang w:val="en-US"/>
        </w:rPr>
        <w:t xml:space="preserve"> </w:t>
      </w:r>
      <w:proofErr w:type="spellStart"/>
      <w:r>
        <w:rPr>
          <w:lang w:val="en-US"/>
        </w:rPr>
        <w:t>antara</w:t>
      </w:r>
      <w:proofErr w:type="spellEnd"/>
      <w:r>
        <w:rPr>
          <w:lang w:val="en-US"/>
        </w:rPr>
        <w:t xml:space="preserve"> </w:t>
      </w:r>
      <w:proofErr w:type="spellStart"/>
      <w:r w:rsidR="00FF6EDF">
        <w:rPr>
          <w:lang w:val="en-US"/>
        </w:rPr>
        <w:t>seluruh</w:t>
      </w:r>
      <w:proofErr w:type="spellEnd"/>
      <w:r w:rsidR="00FF6EDF">
        <w:rPr>
          <w:lang w:val="en-US"/>
        </w:rPr>
        <w:t xml:space="preserve"> </w:t>
      </w:r>
      <w:proofErr w:type="spellStart"/>
      <w:r w:rsidR="00FF6EDF">
        <w:rPr>
          <w:lang w:val="en-US"/>
        </w:rPr>
        <w:t>jumlah</w:t>
      </w:r>
      <w:proofErr w:type="spellEnd"/>
      <w:r w:rsidR="00FF6EDF">
        <w:rPr>
          <w:lang w:val="en-US"/>
        </w:rPr>
        <w:t xml:space="preserve"> </w:t>
      </w:r>
      <w:proofErr w:type="spellStart"/>
      <w:r w:rsidR="00FF6EDF">
        <w:rPr>
          <w:lang w:val="en-US"/>
        </w:rPr>
        <w:t>kredit</w:t>
      </w:r>
      <w:proofErr w:type="spellEnd"/>
      <w:r w:rsidR="00FF6EDF">
        <w:rPr>
          <w:lang w:val="en-US"/>
        </w:rPr>
        <w:t xml:space="preserve"> </w:t>
      </w:r>
      <w:proofErr w:type="spellStart"/>
      <w:r w:rsidR="00FF6EDF">
        <w:rPr>
          <w:lang w:val="en-US"/>
        </w:rPr>
        <w:t>atau</w:t>
      </w:r>
      <w:proofErr w:type="spellEnd"/>
      <w:r w:rsidR="00FF6EDF">
        <w:rPr>
          <w:lang w:val="en-US"/>
        </w:rPr>
        <w:t xml:space="preserve"> </w:t>
      </w:r>
      <w:proofErr w:type="spellStart"/>
      <w:r w:rsidR="00FF6EDF">
        <w:rPr>
          <w:lang w:val="en-US"/>
        </w:rPr>
        <w:t>pembiayaan</w:t>
      </w:r>
      <w:proofErr w:type="spellEnd"/>
      <w:r w:rsidR="00FF6EDF">
        <w:rPr>
          <w:lang w:val="en-US"/>
        </w:rPr>
        <w:t xml:space="preserve"> yang </w:t>
      </w:r>
      <w:proofErr w:type="spellStart"/>
      <w:r w:rsidR="00FF6EDF">
        <w:rPr>
          <w:lang w:val="en-US"/>
        </w:rPr>
        <w:t>diberikan</w:t>
      </w:r>
      <w:proofErr w:type="spellEnd"/>
      <w:r w:rsidR="00FF6EDF">
        <w:rPr>
          <w:lang w:val="en-US"/>
        </w:rPr>
        <w:t xml:space="preserve"> bank </w:t>
      </w:r>
      <w:proofErr w:type="spellStart"/>
      <w:r w:rsidR="00FF6EDF">
        <w:rPr>
          <w:lang w:val="en-US"/>
        </w:rPr>
        <w:t>dengan</w:t>
      </w:r>
      <w:proofErr w:type="spellEnd"/>
      <w:r w:rsidR="00FF6EDF">
        <w:rPr>
          <w:lang w:val="en-US"/>
        </w:rPr>
        <w:t xml:space="preserve"> </w:t>
      </w:r>
      <w:proofErr w:type="spellStart"/>
      <w:proofErr w:type="gramStart"/>
      <w:r w:rsidR="00FF6EDF">
        <w:rPr>
          <w:lang w:val="en-US"/>
        </w:rPr>
        <w:t>dana</w:t>
      </w:r>
      <w:proofErr w:type="spellEnd"/>
      <w:proofErr w:type="gramEnd"/>
      <w:r w:rsidR="00FF6EDF">
        <w:rPr>
          <w:lang w:val="en-US"/>
        </w:rPr>
        <w:t xml:space="preserve"> yang </w:t>
      </w:r>
      <w:proofErr w:type="spellStart"/>
      <w:r w:rsidR="00FF6EDF">
        <w:rPr>
          <w:lang w:val="en-US"/>
        </w:rPr>
        <w:t>diterima</w:t>
      </w:r>
      <w:proofErr w:type="spellEnd"/>
      <w:r w:rsidR="00FF6EDF">
        <w:rPr>
          <w:lang w:val="en-US"/>
        </w:rPr>
        <w:t xml:space="preserve"> bank. </w:t>
      </w:r>
      <w:proofErr w:type="spellStart"/>
      <w:r w:rsidR="00FF6EDF">
        <w:rPr>
          <w:lang w:val="en-US"/>
        </w:rPr>
        <w:t>Nilai</w:t>
      </w:r>
      <w:proofErr w:type="spellEnd"/>
      <w:r w:rsidR="00FF6EDF">
        <w:rPr>
          <w:lang w:val="en-US"/>
        </w:rPr>
        <w:t xml:space="preserve"> LDR </w:t>
      </w:r>
      <w:proofErr w:type="spellStart"/>
      <w:r w:rsidR="00FF6EDF">
        <w:rPr>
          <w:lang w:val="en-US"/>
        </w:rPr>
        <w:t>dapat</w:t>
      </w:r>
      <w:proofErr w:type="spellEnd"/>
      <w:r w:rsidR="00FF6EDF">
        <w:rPr>
          <w:lang w:val="en-US"/>
        </w:rPr>
        <w:t xml:space="preserve"> </w:t>
      </w:r>
      <w:proofErr w:type="spellStart"/>
      <w:r w:rsidR="00FF6EDF">
        <w:rPr>
          <w:lang w:val="en-US"/>
        </w:rPr>
        <w:t>ditentukan</w:t>
      </w:r>
      <w:proofErr w:type="spellEnd"/>
      <w:r w:rsidR="00FF6EDF">
        <w:rPr>
          <w:lang w:val="en-US"/>
        </w:rPr>
        <w:t xml:space="preserve"> </w:t>
      </w:r>
      <w:proofErr w:type="spellStart"/>
      <w:r w:rsidR="00FF6EDF">
        <w:rPr>
          <w:lang w:val="en-US"/>
        </w:rPr>
        <w:t>melalui</w:t>
      </w:r>
      <w:proofErr w:type="spellEnd"/>
      <w:r w:rsidR="00FF6EDF">
        <w:rPr>
          <w:lang w:val="en-US"/>
        </w:rPr>
        <w:t xml:space="preserve"> </w:t>
      </w:r>
      <w:proofErr w:type="spellStart"/>
      <w:r w:rsidR="00FF6EDF">
        <w:rPr>
          <w:lang w:val="en-US"/>
        </w:rPr>
        <w:t>suatu</w:t>
      </w:r>
      <w:proofErr w:type="spellEnd"/>
      <w:r w:rsidR="00FF6EDF">
        <w:rPr>
          <w:lang w:val="en-US"/>
        </w:rPr>
        <w:t xml:space="preserve"> formula yang </w:t>
      </w:r>
      <w:proofErr w:type="spellStart"/>
      <w:r w:rsidR="00FF6EDF">
        <w:rPr>
          <w:lang w:val="en-US"/>
        </w:rPr>
        <w:t>ditentukan</w:t>
      </w:r>
      <w:proofErr w:type="spellEnd"/>
      <w:r w:rsidR="00FF6EDF">
        <w:rPr>
          <w:lang w:val="en-US"/>
        </w:rPr>
        <w:t xml:space="preserve"> </w:t>
      </w:r>
      <w:proofErr w:type="spellStart"/>
      <w:r w:rsidR="00FF6EDF">
        <w:rPr>
          <w:lang w:val="en-US"/>
        </w:rPr>
        <w:t>oleh</w:t>
      </w:r>
      <w:proofErr w:type="spellEnd"/>
      <w:r w:rsidR="00FF6EDF">
        <w:rPr>
          <w:lang w:val="en-US"/>
        </w:rPr>
        <w:t xml:space="preserve"> Bank Indonesia </w:t>
      </w:r>
      <w:proofErr w:type="spellStart"/>
      <w:r w:rsidR="00FF6EDF">
        <w:rPr>
          <w:lang w:val="en-US"/>
        </w:rPr>
        <w:t>melalui</w:t>
      </w:r>
      <w:proofErr w:type="spellEnd"/>
      <w:r w:rsidR="00FF6EDF">
        <w:rPr>
          <w:lang w:val="en-US"/>
        </w:rPr>
        <w:t xml:space="preserve"> </w:t>
      </w:r>
      <w:proofErr w:type="spellStart"/>
      <w:r w:rsidR="00FF6EDF">
        <w:rPr>
          <w:lang w:val="en-US"/>
        </w:rPr>
        <w:t>Surat</w:t>
      </w:r>
      <w:proofErr w:type="spellEnd"/>
      <w:r w:rsidR="00FF6EDF">
        <w:rPr>
          <w:lang w:val="en-US"/>
        </w:rPr>
        <w:t xml:space="preserve"> </w:t>
      </w:r>
      <w:proofErr w:type="spellStart"/>
      <w:r w:rsidR="00FF6EDF">
        <w:rPr>
          <w:lang w:val="en-US"/>
        </w:rPr>
        <w:t>Edaran</w:t>
      </w:r>
      <w:proofErr w:type="spellEnd"/>
      <w:r w:rsidR="00FF6EDF">
        <w:rPr>
          <w:lang w:val="en-US"/>
        </w:rPr>
        <w:t xml:space="preserve"> Bank Indonesia No. 3/30/DPNP </w:t>
      </w:r>
      <w:proofErr w:type="spellStart"/>
      <w:r w:rsidR="00FF6EDF">
        <w:rPr>
          <w:lang w:val="en-US"/>
        </w:rPr>
        <w:t>Tanggal</w:t>
      </w:r>
      <w:proofErr w:type="spellEnd"/>
      <w:r w:rsidR="00FF6EDF">
        <w:rPr>
          <w:lang w:val="en-US"/>
        </w:rPr>
        <w:t xml:space="preserve"> 14 </w:t>
      </w:r>
      <w:proofErr w:type="spellStart"/>
      <w:r w:rsidR="00FF6EDF">
        <w:rPr>
          <w:lang w:val="en-US"/>
        </w:rPr>
        <w:t>Desember</w:t>
      </w:r>
      <w:proofErr w:type="spellEnd"/>
      <w:r w:rsidR="00FF6EDF">
        <w:rPr>
          <w:lang w:val="en-US"/>
        </w:rPr>
        <w:t xml:space="preserve"> 2001 </w:t>
      </w:r>
      <w:proofErr w:type="spellStart"/>
      <w:proofErr w:type="gramStart"/>
      <w:r w:rsidR="00FF6EDF">
        <w:rPr>
          <w:lang w:val="en-US"/>
        </w:rPr>
        <w:t>yaitu</w:t>
      </w:r>
      <w:proofErr w:type="spellEnd"/>
      <w:r w:rsidR="00FF6EDF">
        <w:rPr>
          <w:lang w:val="en-US"/>
        </w:rPr>
        <w:t xml:space="preserve"> :</w:t>
      </w:r>
      <w:proofErr w:type="gramEnd"/>
    </w:p>
    <w:p w:rsidR="00CF7FC0" w:rsidRPr="00CF7FC0" w:rsidRDefault="00CF7FC0" w:rsidP="00CF7FC0">
      <w:pPr>
        <w:pStyle w:val="BodyText"/>
        <w:tabs>
          <w:tab w:val="left" w:pos="3150"/>
        </w:tabs>
        <w:jc w:val="center"/>
        <w:rPr>
          <w:lang w:val="en-US"/>
        </w:rPr>
      </w:pPr>
      <w:r>
        <w:rPr>
          <w:b/>
          <w:lang w:val="en-US"/>
        </w:rPr>
        <w:t xml:space="preserve">Total </w:t>
      </w:r>
      <w:proofErr w:type="spellStart"/>
      <w:r>
        <w:rPr>
          <w:b/>
          <w:lang w:val="en-US"/>
        </w:rPr>
        <w:t>Kredit</w:t>
      </w:r>
      <w:proofErr w:type="spellEnd"/>
    </w:p>
    <w:p w:rsidR="00CF7FC0" w:rsidRPr="00252340" w:rsidRDefault="00842432" w:rsidP="00252340">
      <w:pPr>
        <w:tabs>
          <w:tab w:val="left" w:pos="1440"/>
          <w:tab w:val="left" w:pos="4090"/>
          <w:tab w:val="left" w:pos="5940"/>
        </w:tabs>
        <w:spacing w:after="0" w:line="240" w:lineRule="auto"/>
        <w:rPr>
          <w:rFonts w:ascii="Times New Roman" w:hAnsi="Times New Roman" w:cs="Times New Roman"/>
          <w:b/>
          <w:sz w:val="24"/>
          <w:szCs w:val="24"/>
          <w:lang w:val="en-US"/>
        </w:rPr>
      </w:pPr>
      <w:r>
        <w:rPr>
          <w:b/>
          <w:noProof/>
          <w:sz w:val="24"/>
          <w:szCs w:val="24"/>
          <w:lang w:val="en-US"/>
        </w:rPr>
        <w:pict>
          <v:shapetype id="_x0000_t32" coordsize="21600,21600" o:spt="32" o:oned="t" path="m,l21600,21600e" filled="f">
            <v:path arrowok="t" fillok="f" o:connecttype="none"/>
            <o:lock v:ext="edit" shapetype="t"/>
          </v:shapetype>
          <v:shape id="_x0000_s1051" type="#_x0000_t32" style="position:absolute;margin-left:110.85pt;margin-top:6.2pt;width:176.5pt;height:.05pt;z-index:251663360" o:connectortype="straight" strokeweight="1.5pt"/>
        </w:pict>
      </w:r>
      <w:r w:rsidR="00CF7FC0">
        <w:rPr>
          <w:rFonts w:ascii="Times New Roman" w:hAnsi="Times New Roman" w:cs="Times New Roman"/>
          <w:b/>
          <w:sz w:val="24"/>
          <w:szCs w:val="24"/>
          <w:lang w:val="en-US"/>
        </w:rPr>
        <w:tab/>
        <w:t>LDR</w:t>
      </w:r>
      <w:r w:rsidR="00CF7FC0" w:rsidRPr="00CF7FC0">
        <w:rPr>
          <w:rFonts w:ascii="Times New Roman" w:hAnsi="Times New Roman" w:cs="Times New Roman"/>
          <w:b/>
          <w:sz w:val="24"/>
          <w:szCs w:val="24"/>
          <w:lang w:val="en-US"/>
        </w:rPr>
        <w:t>=</w:t>
      </w:r>
      <w:r w:rsidR="00CF7FC0" w:rsidRPr="002C2A37">
        <w:rPr>
          <w:rFonts w:ascii="Times New Roman" w:hAnsi="Times New Roman" w:cs="Times New Roman"/>
          <w:b/>
          <w:sz w:val="24"/>
          <w:szCs w:val="24"/>
        </w:rPr>
        <w:tab/>
      </w:r>
      <w:r w:rsidR="00252340">
        <w:rPr>
          <w:rFonts w:ascii="Times New Roman" w:hAnsi="Times New Roman" w:cs="Times New Roman"/>
          <w:b/>
          <w:sz w:val="24"/>
          <w:szCs w:val="24"/>
        </w:rPr>
        <w:tab/>
      </w:r>
      <w:r w:rsidR="00252340">
        <w:rPr>
          <w:rFonts w:ascii="Times New Roman" w:hAnsi="Times New Roman" w:cs="Times New Roman"/>
          <w:b/>
          <w:sz w:val="24"/>
          <w:szCs w:val="24"/>
          <w:lang w:val="en-US"/>
        </w:rPr>
        <w:t>X 100%</w:t>
      </w:r>
    </w:p>
    <w:p w:rsidR="00FF6EDF" w:rsidRPr="001F7BEF" w:rsidRDefault="00CF7FC0" w:rsidP="001F7BEF">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Total Dana </w:t>
      </w:r>
      <w:proofErr w:type="spellStart"/>
      <w:r>
        <w:rPr>
          <w:rFonts w:ascii="Times New Roman" w:hAnsi="Times New Roman" w:cs="Times New Roman"/>
          <w:b/>
          <w:sz w:val="24"/>
          <w:szCs w:val="24"/>
          <w:lang w:val="en-US"/>
        </w:rPr>
        <w:t>Pihak</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Ke</w:t>
      </w:r>
      <w:proofErr w:type="spellEnd"/>
      <w:r>
        <w:rPr>
          <w:rFonts w:ascii="Times New Roman" w:hAnsi="Times New Roman" w:cs="Times New Roman"/>
          <w:b/>
          <w:sz w:val="24"/>
          <w:szCs w:val="24"/>
          <w:lang w:val="en-US"/>
        </w:rPr>
        <w:t xml:space="preserve"> 3 + </w:t>
      </w:r>
      <w:r w:rsidRPr="002C2A37">
        <w:rPr>
          <w:rFonts w:ascii="Times New Roman" w:hAnsi="Times New Roman" w:cs="Times New Roman"/>
          <w:b/>
          <w:i/>
          <w:sz w:val="24"/>
          <w:szCs w:val="24"/>
          <w:lang w:val="en-US"/>
        </w:rPr>
        <w:t>Equity</w:t>
      </w:r>
    </w:p>
    <w:p w:rsidR="00425A40" w:rsidRDefault="00425A40" w:rsidP="008A5E8C">
      <w:pPr>
        <w:pStyle w:val="BodyText"/>
        <w:spacing w:line="480" w:lineRule="auto"/>
        <w:rPr>
          <w:lang w:val="en-US"/>
        </w:rPr>
      </w:pPr>
    </w:p>
    <w:p w:rsidR="006E4028" w:rsidRDefault="006E4028" w:rsidP="008A5E8C">
      <w:pPr>
        <w:pStyle w:val="BodyText"/>
        <w:spacing w:line="480" w:lineRule="auto"/>
      </w:pPr>
    </w:p>
    <w:p w:rsidR="00225A83" w:rsidRDefault="00225A83" w:rsidP="008A5E8C">
      <w:pPr>
        <w:pStyle w:val="BodyText"/>
        <w:spacing w:line="480" w:lineRule="auto"/>
      </w:pPr>
    </w:p>
    <w:p w:rsidR="00225A83" w:rsidRPr="00363907" w:rsidRDefault="00225A83" w:rsidP="008A5E8C">
      <w:pPr>
        <w:pStyle w:val="BodyText"/>
        <w:spacing w:line="480" w:lineRule="auto"/>
      </w:pPr>
    </w:p>
    <w:p w:rsidR="001F7BEF" w:rsidRDefault="001F7BEF" w:rsidP="001F7BEF">
      <w:pPr>
        <w:pStyle w:val="BodyText"/>
        <w:numPr>
          <w:ilvl w:val="2"/>
          <w:numId w:val="19"/>
        </w:numPr>
        <w:tabs>
          <w:tab w:val="left" w:pos="709"/>
        </w:tabs>
        <w:spacing w:line="480" w:lineRule="auto"/>
        <w:ind w:hanging="1080"/>
        <w:rPr>
          <w:b/>
        </w:rPr>
      </w:pPr>
      <w:r>
        <w:rPr>
          <w:b/>
        </w:rPr>
        <w:lastRenderedPageBreak/>
        <w:t>Tinjauan Mengenai Profitabilitas Bank</w:t>
      </w:r>
    </w:p>
    <w:p w:rsidR="001F7BEF" w:rsidRDefault="001F7BEF" w:rsidP="001F7BEF">
      <w:pPr>
        <w:pStyle w:val="BodyText"/>
        <w:tabs>
          <w:tab w:val="left" w:pos="709"/>
        </w:tabs>
        <w:spacing w:line="480" w:lineRule="auto"/>
        <w:rPr>
          <w:b/>
        </w:rPr>
      </w:pPr>
      <w:r>
        <w:rPr>
          <w:b/>
        </w:rPr>
        <w:t>2.1.</w:t>
      </w:r>
      <w:r>
        <w:rPr>
          <w:b/>
          <w:lang w:val="en-US"/>
        </w:rPr>
        <w:t>3</w:t>
      </w:r>
      <w:r>
        <w:rPr>
          <w:b/>
        </w:rPr>
        <w:t>.1</w:t>
      </w:r>
      <w:r>
        <w:rPr>
          <w:b/>
        </w:rPr>
        <w:tab/>
        <w:t xml:space="preserve">Pengertian Mengenai Profitabilitas </w:t>
      </w:r>
    </w:p>
    <w:p w:rsidR="001F7BEF" w:rsidRDefault="001F7BEF" w:rsidP="001F7BEF">
      <w:pPr>
        <w:pStyle w:val="BodyText"/>
        <w:tabs>
          <w:tab w:val="left" w:pos="709"/>
        </w:tabs>
        <w:spacing w:line="480" w:lineRule="auto"/>
      </w:pPr>
      <w:r>
        <w:rPr>
          <w:b/>
        </w:rPr>
        <w:tab/>
      </w:r>
      <w:proofErr w:type="spellStart"/>
      <w:r w:rsidR="006B28DA">
        <w:rPr>
          <w:lang w:val="en-US"/>
        </w:rPr>
        <w:t>Menurut</w:t>
      </w:r>
      <w:proofErr w:type="spellEnd"/>
      <w:r w:rsidR="006B28DA">
        <w:rPr>
          <w:lang w:val="en-US"/>
        </w:rPr>
        <w:t xml:space="preserve"> </w:t>
      </w:r>
      <w:proofErr w:type="spellStart"/>
      <w:r w:rsidR="006B28DA">
        <w:rPr>
          <w:lang w:val="en-US"/>
        </w:rPr>
        <w:t>Kasmir</w:t>
      </w:r>
      <w:proofErr w:type="spellEnd"/>
      <w:r w:rsidR="006B28DA">
        <w:rPr>
          <w:lang w:val="en-US"/>
        </w:rPr>
        <w:t xml:space="preserve"> (2011:196) </w:t>
      </w:r>
      <w:proofErr w:type="spellStart"/>
      <w:r w:rsidR="006B28DA">
        <w:rPr>
          <w:lang w:val="en-US"/>
        </w:rPr>
        <w:t>rasio</w:t>
      </w:r>
      <w:proofErr w:type="spellEnd"/>
      <w:r w:rsidR="006B28DA">
        <w:rPr>
          <w:lang w:val="en-US"/>
        </w:rPr>
        <w:t xml:space="preserve"> </w:t>
      </w:r>
      <w:proofErr w:type="spellStart"/>
      <w:r w:rsidR="006B28DA">
        <w:rPr>
          <w:lang w:val="en-US"/>
        </w:rPr>
        <w:t>profitabilitas</w:t>
      </w:r>
      <w:proofErr w:type="spellEnd"/>
      <w:r w:rsidR="006B28DA">
        <w:rPr>
          <w:lang w:val="en-US"/>
        </w:rPr>
        <w:t xml:space="preserve"> </w:t>
      </w:r>
      <w:proofErr w:type="spellStart"/>
      <w:r w:rsidR="006B28DA">
        <w:rPr>
          <w:lang w:val="en-US"/>
        </w:rPr>
        <w:t>merupakan</w:t>
      </w:r>
      <w:proofErr w:type="spellEnd"/>
      <w:r w:rsidR="006B28DA">
        <w:rPr>
          <w:lang w:val="en-US"/>
        </w:rPr>
        <w:t xml:space="preserve"> </w:t>
      </w:r>
      <w:proofErr w:type="spellStart"/>
      <w:r w:rsidR="006B28DA">
        <w:rPr>
          <w:lang w:val="en-US"/>
        </w:rPr>
        <w:t>rasio</w:t>
      </w:r>
      <w:proofErr w:type="spellEnd"/>
      <w:r w:rsidR="006B28DA">
        <w:rPr>
          <w:lang w:val="en-US"/>
        </w:rPr>
        <w:t xml:space="preserve"> </w:t>
      </w:r>
      <w:proofErr w:type="spellStart"/>
      <w:r w:rsidR="006B28DA">
        <w:rPr>
          <w:lang w:val="en-US"/>
        </w:rPr>
        <w:t>untuk</w:t>
      </w:r>
      <w:proofErr w:type="spellEnd"/>
      <w:r w:rsidR="006B28DA">
        <w:rPr>
          <w:lang w:val="en-US"/>
        </w:rPr>
        <w:t xml:space="preserve"> </w:t>
      </w:r>
      <w:proofErr w:type="spellStart"/>
      <w:r w:rsidR="006B28DA">
        <w:rPr>
          <w:lang w:val="en-US"/>
        </w:rPr>
        <w:t>menilai</w:t>
      </w:r>
      <w:proofErr w:type="spellEnd"/>
      <w:r w:rsidR="006B28DA">
        <w:rPr>
          <w:lang w:val="en-US"/>
        </w:rPr>
        <w:t xml:space="preserve"> </w:t>
      </w:r>
      <w:proofErr w:type="spellStart"/>
      <w:r w:rsidR="006B28DA">
        <w:rPr>
          <w:lang w:val="en-US"/>
        </w:rPr>
        <w:t>kemampuan</w:t>
      </w:r>
      <w:proofErr w:type="spellEnd"/>
      <w:r w:rsidR="006B28DA">
        <w:rPr>
          <w:lang w:val="en-US"/>
        </w:rPr>
        <w:t xml:space="preserve"> </w:t>
      </w:r>
      <w:proofErr w:type="spellStart"/>
      <w:r w:rsidR="006B28DA">
        <w:rPr>
          <w:lang w:val="en-US"/>
        </w:rPr>
        <w:t>perusahaan</w:t>
      </w:r>
      <w:proofErr w:type="spellEnd"/>
      <w:r w:rsidR="006B28DA">
        <w:rPr>
          <w:lang w:val="en-US"/>
        </w:rPr>
        <w:t xml:space="preserve"> </w:t>
      </w:r>
      <w:proofErr w:type="spellStart"/>
      <w:r w:rsidR="006B28DA">
        <w:rPr>
          <w:lang w:val="en-US"/>
        </w:rPr>
        <w:t>dalam</w:t>
      </w:r>
      <w:proofErr w:type="spellEnd"/>
      <w:r w:rsidR="006B28DA">
        <w:rPr>
          <w:lang w:val="en-US"/>
        </w:rPr>
        <w:t xml:space="preserve"> </w:t>
      </w:r>
      <w:proofErr w:type="spellStart"/>
      <w:r w:rsidR="006B28DA">
        <w:rPr>
          <w:lang w:val="en-US"/>
        </w:rPr>
        <w:t>mencari</w:t>
      </w:r>
      <w:proofErr w:type="spellEnd"/>
      <w:r w:rsidR="006B28DA">
        <w:rPr>
          <w:lang w:val="en-US"/>
        </w:rPr>
        <w:t xml:space="preserve"> </w:t>
      </w:r>
      <w:proofErr w:type="spellStart"/>
      <w:r w:rsidR="006B28DA">
        <w:rPr>
          <w:lang w:val="en-US"/>
        </w:rPr>
        <w:t>keunt</w:t>
      </w:r>
      <w:r w:rsidR="00E41BAD">
        <w:rPr>
          <w:lang w:val="en-US"/>
        </w:rPr>
        <w:t>ungan</w:t>
      </w:r>
      <w:proofErr w:type="spellEnd"/>
      <w:r w:rsidR="00E41BAD">
        <w:rPr>
          <w:lang w:val="en-US"/>
        </w:rPr>
        <w:t xml:space="preserve">”. </w:t>
      </w:r>
      <w:proofErr w:type="spellStart"/>
      <w:r w:rsidR="00E41BAD">
        <w:rPr>
          <w:lang w:val="en-US"/>
        </w:rPr>
        <w:t>Sedangakan</w:t>
      </w:r>
      <w:proofErr w:type="spellEnd"/>
      <w:r w:rsidR="00E41BAD">
        <w:rPr>
          <w:lang w:val="en-US"/>
        </w:rPr>
        <w:t xml:space="preserve"> </w:t>
      </w:r>
      <w:proofErr w:type="spellStart"/>
      <w:r w:rsidR="00E41BAD">
        <w:rPr>
          <w:lang w:val="en-US"/>
        </w:rPr>
        <w:t>menurut</w:t>
      </w:r>
      <w:proofErr w:type="spellEnd"/>
      <w:r w:rsidR="00E41BAD">
        <w:rPr>
          <w:lang w:val="en-US"/>
        </w:rPr>
        <w:t xml:space="preserve"> </w:t>
      </w:r>
      <w:proofErr w:type="spellStart"/>
      <w:r w:rsidR="00E41BAD">
        <w:rPr>
          <w:lang w:val="en-US"/>
        </w:rPr>
        <w:t>Hasibuan</w:t>
      </w:r>
      <w:proofErr w:type="spellEnd"/>
      <w:r w:rsidR="00E41BAD">
        <w:rPr>
          <w:lang w:val="en-US"/>
        </w:rPr>
        <w:t xml:space="preserve"> (2006:104</w:t>
      </w:r>
      <w:r w:rsidR="006B28DA">
        <w:rPr>
          <w:lang w:val="en-US"/>
        </w:rPr>
        <w:t>)</w:t>
      </w:r>
      <w:r w:rsidR="00E41BAD">
        <w:rPr>
          <w:lang w:val="en-US"/>
        </w:rPr>
        <w:t xml:space="preserve"> </w:t>
      </w:r>
      <w:proofErr w:type="spellStart"/>
      <w:r w:rsidR="00E41BAD">
        <w:rPr>
          <w:lang w:val="en-US"/>
        </w:rPr>
        <w:t>profitabilitas</w:t>
      </w:r>
      <w:proofErr w:type="spellEnd"/>
      <w:r w:rsidR="00E41BAD">
        <w:rPr>
          <w:lang w:val="en-US"/>
        </w:rPr>
        <w:t xml:space="preserve"> </w:t>
      </w:r>
      <w:proofErr w:type="spellStart"/>
      <w:r w:rsidR="00E41BAD">
        <w:rPr>
          <w:lang w:val="en-US"/>
        </w:rPr>
        <w:t>dapat</w:t>
      </w:r>
      <w:proofErr w:type="spellEnd"/>
      <w:r w:rsidR="00E41BAD">
        <w:rPr>
          <w:lang w:val="en-US"/>
        </w:rPr>
        <w:t xml:space="preserve"> </w:t>
      </w:r>
      <w:proofErr w:type="spellStart"/>
      <w:r w:rsidR="00E41BAD">
        <w:rPr>
          <w:lang w:val="en-US"/>
        </w:rPr>
        <w:t>diartikan</w:t>
      </w:r>
      <w:proofErr w:type="spellEnd"/>
      <w:r w:rsidR="00E41BAD">
        <w:rPr>
          <w:lang w:val="en-US"/>
        </w:rPr>
        <w:t xml:space="preserve"> </w:t>
      </w:r>
      <w:proofErr w:type="spellStart"/>
      <w:r w:rsidR="00E41BAD">
        <w:rPr>
          <w:lang w:val="en-US"/>
        </w:rPr>
        <w:t>sebagai</w:t>
      </w:r>
      <w:proofErr w:type="spellEnd"/>
      <w:r w:rsidR="001F7C8C">
        <w:rPr>
          <w:lang w:val="en-US"/>
        </w:rPr>
        <w:t xml:space="preserve"> </w:t>
      </w:r>
      <w:proofErr w:type="spellStart"/>
      <w:r w:rsidR="00E41BAD">
        <w:rPr>
          <w:lang w:val="en-US"/>
        </w:rPr>
        <w:t>kemampuan</w:t>
      </w:r>
      <w:proofErr w:type="spellEnd"/>
      <w:r w:rsidR="00E41BAD">
        <w:rPr>
          <w:lang w:val="en-US"/>
        </w:rPr>
        <w:t xml:space="preserve"> </w:t>
      </w:r>
      <w:proofErr w:type="spellStart"/>
      <w:r w:rsidR="00E41BAD">
        <w:rPr>
          <w:lang w:val="en-US"/>
        </w:rPr>
        <w:t>suatu</w:t>
      </w:r>
      <w:proofErr w:type="spellEnd"/>
      <w:r w:rsidR="00E41BAD">
        <w:rPr>
          <w:lang w:val="en-US"/>
        </w:rPr>
        <w:t xml:space="preserve"> bank </w:t>
      </w:r>
      <w:proofErr w:type="spellStart"/>
      <w:r w:rsidR="00E41BAD">
        <w:rPr>
          <w:lang w:val="en-US"/>
        </w:rPr>
        <w:t>untuk</w:t>
      </w:r>
      <w:proofErr w:type="spellEnd"/>
      <w:r w:rsidR="00E41BAD">
        <w:rPr>
          <w:lang w:val="en-US"/>
        </w:rPr>
        <w:t xml:space="preserve"> </w:t>
      </w:r>
      <w:proofErr w:type="spellStart"/>
      <w:r w:rsidR="00E41BAD">
        <w:rPr>
          <w:lang w:val="en-US"/>
        </w:rPr>
        <w:t>menghasilkan</w:t>
      </w:r>
      <w:proofErr w:type="spellEnd"/>
      <w:r w:rsidR="00E41BAD">
        <w:rPr>
          <w:lang w:val="en-US"/>
        </w:rPr>
        <w:t xml:space="preserve"> </w:t>
      </w:r>
      <w:proofErr w:type="spellStart"/>
      <w:r w:rsidR="00E41BAD">
        <w:rPr>
          <w:lang w:val="en-US"/>
        </w:rPr>
        <w:t>laba</w:t>
      </w:r>
      <w:proofErr w:type="spellEnd"/>
      <w:r w:rsidR="00E41BAD">
        <w:rPr>
          <w:lang w:val="en-US"/>
        </w:rPr>
        <w:t xml:space="preserve"> </w:t>
      </w:r>
      <w:proofErr w:type="spellStart"/>
      <w:r w:rsidR="00E41BAD">
        <w:rPr>
          <w:lang w:val="en-US"/>
        </w:rPr>
        <w:t>selama</w:t>
      </w:r>
      <w:proofErr w:type="spellEnd"/>
      <w:r w:rsidR="00E41BAD">
        <w:rPr>
          <w:lang w:val="en-US"/>
        </w:rPr>
        <w:t xml:space="preserve"> </w:t>
      </w:r>
      <w:proofErr w:type="spellStart"/>
      <w:r w:rsidR="00E41BAD">
        <w:rPr>
          <w:lang w:val="en-US"/>
        </w:rPr>
        <w:t>periode</w:t>
      </w:r>
      <w:proofErr w:type="spellEnd"/>
      <w:r w:rsidR="00E41BAD">
        <w:rPr>
          <w:lang w:val="en-US"/>
        </w:rPr>
        <w:t xml:space="preserve"> </w:t>
      </w:r>
      <w:proofErr w:type="spellStart"/>
      <w:r w:rsidR="00E41BAD">
        <w:rPr>
          <w:lang w:val="en-US"/>
        </w:rPr>
        <w:t>tertentu</w:t>
      </w:r>
      <w:proofErr w:type="spellEnd"/>
      <w:r w:rsidR="00E41BAD">
        <w:rPr>
          <w:lang w:val="en-US"/>
        </w:rPr>
        <w:t>.</w:t>
      </w:r>
      <w:r w:rsidR="006B28DA">
        <w:rPr>
          <w:lang w:val="en-US"/>
        </w:rPr>
        <w:t xml:space="preserve"> </w:t>
      </w:r>
    </w:p>
    <w:p w:rsidR="001F7BEF" w:rsidRDefault="001F7BEF" w:rsidP="001F7BEF">
      <w:pPr>
        <w:pStyle w:val="BodyText"/>
        <w:tabs>
          <w:tab w:val="left" w:pos="709"/>
        </w:tabs>
        <w:spacing w:line="480" w:lineRule="auto"/>
        <w:ind w:left="709"/>
      </w:pPr>
      <w:r>
        <w:t>Selanjutnya menurut Sartono (2010:120), menyatakan bahwa:</w:t>
      </w:r>
    </w:p>
    <w:p w:rsidR="001F7BEF" w:rsidRDefault="001F7BEF" w:rsidP="001F7BEF">
      <w:pPr>
        <w:pStyle w:val="BodyText"/>
        <w:tabs>
          <w:tab w:val="left" w:pos="709"/>
        </w:tabs>
        <w:ind w:left="709"/>
      </w:pPr>
      <w:r>
        <w:t>“Profitabilitas adalah kemampuan perusahaan memperoleh laba dalam hubungannya dengan penjualan, total aktiva maupun modal sendiri. Dengan demikian bagi investor jangka panjang akan sangat berkepentingan dengan analisis profitabilitas “.</w:t>
      </w:r>
    </w:p>
    <w:p w:rsidR="001F7BEF" w:rsidRDefault="001F7BEF" w:rsidP="001F7BEF">
      <w:pPr>
        <w:pStyle w:val="BodyText"/>
        <w:tabs>
          <w:tab w:val="left" w:pos="709"/>
        </w:tabs>
        <w:spacing w:line="480" w:lineRule="auto"/>
        <w:ind w:left="1134"/>
      </w:pPr>
    </w:p>
    <w:p w:rsidR="001F7BEF" w:rsidRDefault="001F7BEF" w:rsidP="001F7BEF">
      <w:pPr>
        <w:pStyle w:val="BodyText"/>
        <w:tabs>
          <w:tab w:val="left" w:pos="709"/>
        </w:tabs>
        <w:spacing w:line="480" w:lineRule="auto"/>
      </w:pPr>
      <w:r>
        <w:tab/>
        <w:t>Profitabilitas menjadi indikator untuk menilai baik buruknya kinerja dari sebuah perusahaan. Dalam menjalankan kegiatan bisnisnya setiap perusahaan akan berusaha untuk menghasilkan profitabilitas yang optimal. Semakin tinggi profitabilitas yang diperoleh maka perusahaan mendapatkan laba yang tinggi juga begitupun sebaliknya bila perusahaan memperoleh profitabilitas yang rendah maka laba yang diperoleh oleh perusahaan pun juga rendah. Profitabilitas mencerminkan kemampuan perusahaan dalam menghasilkan laba melalui kegiatan operasional yang dilakukan perusahaan. Tingkat profitabilitas tinggi menunjukkan tingkat efisiensi perusahaan.</w:t>
      </w:r>
    </w:p>
    <w:p w:rsidR="001F7BEF" w:rsidRPr="00C45923" w:rsidRDefault="001F7BEF" w:rsidP="001F7BEF">
      <w:pPr>
        <w:pStyle w:val="BodyText"/>
        <w:tabs>
          <w:tab w:val="left" w:pos="709"/>
        </w:tabs>
        <w:spacing w:line="480" w:lineRule="auto"/>
      </w:pPr>
      <w:r>
        <w:tab/>
      </w:r>
      <w:r>
        <w:tab/>
        <w:t xml:space="preserve">Meski ada beragam indikator penilaian profitabilitas yang lazim digunakan oleh bank, peneliti akan menggunakan rasio </w:t>
      </w:r>
      <w:r w:rsidRPr="00C04E9F">
        <w:rPr>
          <w:i/>
        </w:rPr>
        <w:t xml:space="preserve">Return On Assets </w:t>
      </w:r>
      <w:r>
        <w:t xml:space="preserve">(ROA), dengan alasan ROA memperhitungkan bagaimana kemampuan manajemen bank dalam memperoleh profitabilitasnya dan manajerial efisiensi secara menyeluruh. Dan </w:t>
      </w:r>
      <w:r>
        <w:lastRenderedPageBreak/>
        <w:t>juga penilaian kesehatan bank yang dilakukan oleh Bank Indonesia dilihat dari aspek rentabilitas/profitabilitas dilakukan dengan menggunakan indikator:</w:t>
      </w:r>
    </w:p>
    <w:p w:rsidR="001F7BEF" w:rsidRPr="001F7C8C" w:rsidRDefault="001F7C8C" w:rsidP="001F7C8C">
      <w:pPr>
        <w:pStyle w:val="BodyText"/>
        <w:rPr>
          <w:b/>
        </w:rPr>
      </w:pPr>
      <w:r>
        <w:tab/>
      </w:r>
      <w:r>
        <w:tab/>
      </w:r>
      <w:r>
        <w:tab/>
        <w:t xml:space="preserve">      </w:t>
      </w:r>
      <w:r w:rsidRPr="001F7C8C">
        <w:rPr>
          <w:b/>
        </w:rPr>
        <w:t xml:space="preserve"> Laba Sebelum Pajak</w:t>
      </w:r>
    </w:p>
    <w:p w:rsidR="001F7C8C" w:rsidRPr="001F7C8C" w:rsidRDefault="00842432" w:rsidP="001F7C8C">
      <w:pPr>
        <w:pStyle w:val="BodyText"/>
        <w:rPr>
          <w:b/>
        </w:rPr>
      </w:pPr>
      <w:r>
        <w:rPr>
          <w:b/>
          <w:noProof/>
          <w:lang w:eastAsia="id-ID"/>
        </w:rPr>
        <w:pict>
          <v:shape id="_x0000_s1069" type="#_x0000_t32" style="position:absolute;left:0;text-align:left;margin-left:116.8pt;margin-top:9.9pt;width:123.8pt;height:0;z-index:251668480" o:connectortype="straight"/>
        </w:pict>
      </w:r>
      <w:r w:rsidR="001F7C8C" w:rsidRPr="001F7C8C">
        <w:rPr>
          <w:b/>
        </w:rPr>
        <w:tab/>
      </w:r>
      <w:r w:rsidR="001F7C8C" w:rsidRPr="001F7C8C">
        <w:rPr>
          <w:b/>
        </w:rPr>
        <w:tab/>
        <w:t>ROA =</w:t>
      </w:r>
      <w:r w:rsidR="001F7C8C" w:rsidRPr="001F7C8C">
        <w:rPr>
          <w:b/>
        </w:rPr>
        <w:tab/>
      </w:r>
      <w:r w:rsidR="001F7C8C" w:rsidRPr="001F7C8C">
        <w:rPr>
          <w:b/>
        </w:rPr>
        <w:tab/>
      </w:r>
      <w:r w:rsidR="001F7C8C" w:rsidRPr="001F7C8C">
        <w:rPr>
          <w:b/>
        </w:rPr>
        <w:tab/>
      </w:r>
      <w:r w:rsidR="001F7C8C" w:rsidRPr="001F7C8C">
        <w:rPr>
          <w:b/>
        </w:rPr>
        <w:tab/>
        <w:t>X 100%</w:t>
      </w:r>
    </w:p>
    <w:p w:rsidR="001F7BEF" w:rsidRPr="001F7C8C" w:rsidRDefault="001F7C8C" w:rsidP="001F7C8C">
      <w:pPr>
        <w:pStyle w:val="BodyText"/>
        <w:ind w:left="1440" w:firstLine="720"/>
        <w:rPr>
          <w:b/>
          <w:lang w:val="en-US"/>
        </w:rPr>
      </w:pPr>
      <w:r w:rsidRPr="001F7C8C">
        <w:rPr>
          <w:b/>
          <w:lang w:val="en-US"/>
        </w:rPr>
        <w:t xml:space="preserve">       Rata-rata Total </w:t>
      </w:r>
      <w:proofErr w:type="spellStart"/>
      <w:r w:rsidRPr="001F7C8C">
        <w:rPr>
          <w:b/>
          <w:lang w:val="en-US"/>
        </w:rPr>
        <w:t>Aset</w:t>
      </w:r>
      <w:proofErr w:type="spellEnd"/>
    </w:p>
    <w:p w:rsidR="001F7C8C" w:rsidRPr="001F7C8C" w:rsidRDefault="001F7C8C" w:rsidP="001F7C8C">
      <w:pPr>
        <w:pStyle w:val="BodyText"/>
        <w:ind w:left="2160" w:firstLine="720"/>
      </w:pPr>
    </w:p>
    <w:p w:rsidR="001F7BEF" w:rsidRPr="00042507" w:rsidRDefault="001F7BEF" w:rsidP="001F7BEF">
      <w:pPr>
        <w:pStyle w:val="BodyText"/>
        <w:spacing w:line="480" w:lineRule="auto"/>
      </w:pPr>
      <w:r>
        <w:t xml:space="preserve">                                      </w:t>
      </w:r>
      <w:r w:rsidRPr="00042507">
        <w:t>Sumber: Taswan (2010:165)</w:t>
      </w:r>
    </w:p>
    <w:p w:rsidR="001F7BEF" w:rsidRDefault="001F7BEF" w:rsidP="001F7BEF">
      <w:pPr>
        <w:pStyle w:val="BodyText"/>
        <w:spacing w:line="480" w:lineRule="auto"/>
        <w:rPr>
          <w:b/>
        </w:rPr>
      </w:pPr>
    </w:p>
    <w:p w:rsidR="001F7BEF" w:rsidRDefault="001F7BEF" w:rsidP="001F7BEF">
      <w:pPr>
        <w:pStyle w:val="BodyText"/>
        <w:numPr>
          <w:ilvl w:val="3"/>
          <w:numId w:val="19"/>
        </w:numPr>
        <w:spacing w:line="480" w:lineRule="auto"/>
        <w:ind w:left="709"/>
        <w:rPr>
          <w:b/>
        </w:rPr>
      </w:pPr>
      <w:r>
        <w:rPr>
          <w:b/>
        </w:rPr>
        <w:t xml:space="preserve">Tujuan dan Manfaat Rasio Profitabilitas </w:t>
      </w:r>
    </w:p>
    <w:p w:rsidR="001F7BEF" w:rsidRDefault="001F7BEF" w:rsidP="001F7BEF">
      <w:pPr>
        <w:pStyle w:val="BodyText"/>
        <w:spacing w:line="480" w:lineRule="auto"/>
        <w:ind w:firstLine="709"/>
      </w:pPr>
      <w:r>
        <w:t>Setiap perusahaan dalam kegiatan usahanya adalah ingin mendapatkan laba yang optimal supaya perusahaan dapat berjalan terus dan memenuhi segala kewaji</w:t>
      </w:r>
      <w:r w:rsidR="00CF67DD">
        <w:t>ban perusahaan. U</w:t>
      </w:r>
      <w:r>
        <w:t>ntuk mengetahui tingkat laba yang dihasilkan oleh perusahaan bisa dilakukan dengan cara penggunaan rasio profitabilitas, rasio ini banyak mempunyai tujuan dan manfaat bagi perusahaan.</w:t>
      </w:r>
    </w:p>
    <w:p w:rsidR="001F7BEF" w:rsidRDefault="001F7C8C" w:rsidP="001F7BEF">
      <w:pPr>
        <w:pStyle w:val="BodyText"/>
        <w:spacing w:line="480" w:lineRule="auto"/>
        <w:ind w:firstLine="709"/>
      </w:pPr>
      <w:r>
        <w:t xml:space="preserve">Tujuan </w:t>
      </w:r>
      <w:r w:rsidR="001F7BEF">
        <w:t>rasio profitabilitas</w:t>
      </w:r>
      <w:r w:rsidR="00CF67DD">
        <w:rPr>
          <w:lang w:val="en-US"/>
        </w:rPr>
        <w:t xml:space="preserve"> bank</w:t>
      </w:r>
      <w:r w:rsidR="001F7BEF">
        <w:t xml:space="preserve"> bagi perusahaan,</w:t>
      </w:r>
      <w:r w:rsidR="00CF67DD">
        <w:t xml:space="preserve"> maupun</w:t>
      </w:r>
      <w:r w:rsidR="001F7BEF">
        <w:t xml:space="preserve"> bagi pihak luar perusahaan Kasmir (2009:197), yaitu:</w:t>
      </w:r>
    </w:p>
    <w:p w:rsidR="001F7BEF" w:rsidRDefault="001F7BEF" w:rsidP="001F7BEF">
      <w:pPr>
        <w:pStyle w:val="BodyText"/>
        <w:numPr>
          <w:ilvl w:val="0"/>
          <w:numId w:val="33"/>
        </w:numPr>
        <w:spacing w:line="480" w:lineRule="auto"/>
        <w:ind w:left="284" w:hanging="284"/>
      </w:pPr>
      <w:r>
        <w:t>Unt</w:t>
      </w:r>
      <w:r w:rsidR="001F7C8C">
        <w:t>uk mengukur l</w:t>
      </w:r>
      <w:r>
        <w:t>a</w:t>
      </w:r>
      <w:r w:rsidR="00CF67DD">
        <w:t xml:space="preserve">ba yang diperoleh perusahaan </w:t>
      </w:r>
      <w:r>
        <w:t>dalam  satu periode tertentu.</w:t>
      </w:r>
    </w:p>
    <w:p w:rsidR="001F7BEF" w:rsidRDefault="001F7BEF" w:rsidP="001F7BEF">
      <w:pPr>
        <w:pStyle w:val="BodyText"/>
        <w:numPr>
          <w:ilvl w:val="0"/>
          <w:numId w:val="33"/>
        </w:numPr>
        <w:spacing w:line="480" w:lineRule="auto"/>
        <w:ind w:left="284" w:hanging="284"/>
      </w:pPr>
      <w:r>
        <w:t>Untuk menilai posisi laba perusahaan tahun sebelumnya dengan tahun sekarang.</w:t>
      </w:r>
    </w:p>
    <w:p w:rsidR="001F7BEF" w:rsidRDefault="001F7BEF" w:rsidP="001F7BEF">
      <w:pPr>
        <w:pStyle w:val="BodyText"/>
        <w:numPr>
          <w:ilvl w:val="0"/>
          <w:numId w:val="33"/>
        </w:numPr>
        <w:spacing w:line="480" w:lineRule="auto"/>
        <w:ind w:left="284" w:hanging="284"/>
      </w:pPr>
      <w:r>
        <w:t>Untuk menilai perkembangan laba dari waktu ke waktu.</w:t>
      </w:r>
    </w:p>
    <w:p w:rsidR="001F7BEF" w:rsidRDefault="001F7BEF" w:rsidP="001F7BEF">
      <w:pPr>
        <w:pStyle w:val="BodyText"/>
        <w:numPr>
          <w:ilvl w:val="0"/>
          <w:numId w:val="33"/>
        </w:numPr>
        <w:spacing w:line="480" w:lineRule="auto"/>
        <w:ind w:left="284" w:hanging="284"/>
      </w:pPr>
      <w:r>
        <w:t>Untuk mengukur produktivitas dari seluruh dana perusahaan ya</w:t>
      </w:r>
      <w:r w:rsidR="00CF67DD">
        <w:t>ng digunakan sendiri.</w:t>
      </w:r>
    </w:p>
    <w:p w:rsidR="001F7BEF" w:rsidRDefault="0065303E" w:rsidP="001F7BEF">
      <w:pPr>
        <w:pStyle w:val="BodyText"/>
        <w:spacing w:line="480" w:lineRule="auto"/>
        <w:ind w:left="284" w:hanging="284"/>
      </w:pPr>
      <w:r>
        <w:t>M</w:t>
      </w:r>
      <w:r w:rsidR="001F7BEF">
        <w:t>anfaat yang diperoleh digunakan untuk:</w:t>
      </w:r>
    </w:p>
    <w:p w:rsidR="001F7BEF" w:rsidRDefault="001F7BEF" w:rsidP="001F7BEF">
      <w:pPr>
        <w:pStyle w:val="BodyText"/>
        <w:numPr>
          <w:ilvl w:val="0"/>
          <w:numId w:val="29"/>
        </w:numPr>
        <w:spacing w:line="480" w:lineRule="auto"/>
        <w:ind w:left="284" w:hanging="284"/>
      </w:pPr>
      <w:r>
        <w:t>Mengetahui besarnya tingkat laba yang diperoleh perusahaan dalam satu periode.</w:t>
      </w:r>
    </w:p>
    <w:p w:rsidR="00363907" w:rsidRDefault="001F7BEF" w:rsidP="00225A83">
      <w:pPr>
        <w:pStyle w:val="BodyText"/>
        <w:numPr>
          <w:ilvl w:val="0"/>
          <w:numId w:val="29"/>
        </w:numPr>
        <w:spacing w:line="480" w:lineRule="auto"/>
        <w:ind w:left="284" w:hanging="284"/>
      </w:pPr>
      <w:r>
        <w:t>Mengetahui posisi laba perusahaan tahun sebelumnya dengan tahun sekarang.</w:t>
      </w:r>
    </w:p>
    <w:p w:rsidR="001F7BEF" w:rsidRDefault="001F7BEF" w:rsidP="001F7BEF">
      <w:pPr>
        <w:pStyle w:val="BodyText"/>
        <w:numPr>
          <w:ilvl w:val="3"/>
          <w:numId w:val="19"/>
        </w:numPr>
        <w:spacing w:line="480" w:lineRule="auto"/>
        <w:ind w:left="709"/>
        <w:rPr>
          <w:b/>
        </w:rPr>
      </w:pPr>
      <w:r>
        <w:rPr>
          <w:b/>
        </w:rPr>
        <w:lastRenderedPageBreak/>
        <w:t>Unsur-unsur Profitabilitas</w:t>
      </w:r>
    </w:p>
    <w:p w:rsidR="001F7BEF" w:rsidRDefault="001F7BEF" w:rsidP="001F7BEF">
      <w:pPr>
        <w:pStyle w:val="BodyText"/>
        <w:spacing w:line="480" w:lineRule="auto"/>
        <w:ind w:firstLine="709"/>
      </w:pPr>
      <w:r>
        <w:t>Profitabilitas dapat mengetahui sampai sejauh mana kemampuan suatu bank dalam menghasilkan suatu keuntungan baik yang berasal dari kegiatan operasional bank maupun non operasional. Menurut Kasmir (2010:198), unsur-unsur yang ada hubungannya dengan profitabilitas bank yaitu:</w:t>
      </w:r>
    </w:p>
    <w:p w:rsidR="001F7BEF" w:rsidRDefault="001F7BEF" w:rsidP="001F7BEF">
      <w:pPr>
        <w:pStyle w:val="BodyText"/>
        <w:numPr>
          <w:ilvl w:val="0"/>
          <w:numId w:val="34"/>
        </w:numPr>
        <w:spacing w:line="480" w:lineRule="auto"/>
        <w:ind w:left="284" w:hanging="284"/>
      </w:pPr>
      <w:r w:rsidRPr="00BA43F1">
        <w:rPr>
          <w:i/>
        </w:rPr>
        <w:t>Gross Profit Margin</w:t>
      </w:r>
      <w:r>
        <w:t xml:space="preserve">, bertujuan untuk mengetahui persentase laba dari  kegiatan usaha bank sebelum dikurangi biaya personalia, biaya kotor dan biaya </w:t>
      </w:r>
      <w:r w:rsidRPr="002F3678">
        <w:rPr>
          <w:i/>
        </w:rPr>
        <w:t xml:space="preserve">overhead </w:t>
      </w:r>
      <w:r>
        <w:t>lainnya.</w:t>
      </w:r>
    </w:p>
    <w:p w:rsidR="001F7BEF" w:rsidRDefault="001F7BEF" w:rsidP="001F7BEF">
      <w:pPr>
        <w:pStyle w:val="BodyText"/>
        <w:numPr>
          <w:ilvl w:val="0"/>
          <w:numId w:val="34"/>
        </w:numPr>
        <w:spacing w:line="480" w:lineRule="auto"/>
        <w:ind w:left="284" w:hanging="284"/>
      </w:pPr>
      <w:r w:rsidRPr="00BA43F1">
        <w:rPr>
          <w:i/>
        </w:rPr>
        <w:t>Net Profit Margin</w:t>
      </w:r>
      <w:r>
        <w:t>, bertujuan untuk mengukur kemampuan memperoleh laba bersih dari kegiatan operasional bank yang bersangkutan.</w:t>
      </w:r>
    </w:p>
    <w:p w:rsidR="001F7BEF" w:rsidRDefault="001F7BEF" w:rsidP="001F7BEF">
      <w:pPr>
        <w:pStyle w:val="BodyText"/>
        <w:numPr>
          <w:ilvl w:val="0"/>
          <w:numId w:val="34"/>
        </w:numPr>
        <w:spacing w:line="480" w:lineRule="auto"/>
        <w:ind w:left="284" w:hanging="284"/>
      </w:pPr>
      <w:r w:rsidRPr="00BA43F1">
        <w:rPr>
          <w:i/>
        </w:rPr>
        <w:t>Return On Equity</w:t>
      </w:r>
      <w:r>
        <w:t xml:space="preserve">, bertujuan untuk menilai kemampuan manajemen dalam mengelola modal yang tersedia untuk mendapatkan </w:t>
      </w:r>
      <w:r w:rsidRPr="00BA43F1">
        <w:rPr>
          <w:i/>
        </w:rPr>
        <w:t>net income</w:t>
      </w:r>
      <w:r>
        <w:t>.</w:t>
      </w:r>
    </w:p>
    <w:p w:rsidR="001F7BEF" w:rsidRDefault="001F7BEF" w:rsidP="001F7BEF">
      <w:pPr>
        <w:pStyle w:val="BodyText"/>
        <w:numPr>
          <w:ilvl w:val="0"/>
          <w:numId w:val="34"/>
        </w:numPr>
        <w:spacing w:line="480" w:lineRule="auto"/>
        <w:ind w:left="284" w:hanging="284"/>
      </w:pPr>
      <w:r>
        <w:rPr>
          <w:i/>
        </w:rPr>
        <w:t>Return On Total Assets</w:t>
      </w:r>
      <w:r>
        <w:t xml:space="preserve">, bertujuan untuk mengukur kemampuan manajemen dalam menghasilkan </w:t>
      </w:r>
      <w:r w:rsidRPr="00BA43F1">
        <w:rPr>
          <w:i/>
        </w:rPr>
        <w:t>income</w:t>
      </w:r>
      <w:r>
        <w:t xml:space="preserve"> dari pengelolaan </w:t>
      </w:r>
      <w:r w:rsidRPr="00BA43F1">
        <w:rPr>
          <w:i/>
        </w:rPr>
        <w:t>assets</w:t>
      </w:r>
      <w:r>
        <w:t xml:space="preserve"> yang dimiliki bank.</w:t>
      </w:r>
    </w:p>
    <w:p w:rsidR="001F7BEF" w:rsidRDefault="001F7BEF" w:rsidP="001F7BEF">
      <w:pPr>
        <w:pStyle w:val="BodyText"/>
        <w:numPr>
          <w:ilvl w:val="0"/>
          <w:numId w:val="34"/>
        </w:numPr>
        <w:spacing w:line="480" w:lineRule="auto"/>
        <w:ind w:left="284" w:hanging="284"/>
      </w:pPr>
      <w:r>
        <w:rPr>
          <w:i/>
        </w:rPr>
        <w:t>Return On Specific Assets</w:t>
      </w:r>
      <w:r>
        <w:t>, bertujuan untuk mengukur kemampuan manajemen dalam memperoleh laba dari aktiva tertentu, misalnya dari kredit dan penanaman pada surat-surat berharga.</w:t>
      </w:r>
    </w:p>
    <w:p w:rsidR="001F7BEF" w:rsidRDefault="001F7BEF" w:rsidP="001F7BEF">
      <w:pPr>
        <w:pStyle w:val="BodyText"/>
        <w:numPr>
          <w:ilvl w:val="0"/>
          <w:numId w:val="34"/>
        </w:numPr>
        <w:spacing w:line="480" w:lineRule="auto"/>
        <w:ind w:left="284" w:hanging="284"/>
      </w:pPr>
      <w:r>
        <w:rPr>
          <w:i/>
        </w:rPr>
        <w:t>Leverage Multiplier</w:t>
      </w:r>
      <w:r>
        <w:t xml:space="preserve">, bertujuan untuk mengukur kemampuan manajemen bank dalam mengelola </w:t>
      </w:r>
      <w:r w:rsidRPr="00D3383C">
        <w:rPr>
          <w:i/>
        </w:rPr>
        <w:t>assets</w:t>
      </w:r>
      <w:r>
        <w:t xml:space="preserve"> bank dihubungkan dengan modal yang dimiliki.</w:t>
      </w:r>
    </w:p>
    <w:p w:rsidR="0065303E" w:rsidRPr="00363907" w:rsidRDefault="001F7BEF" w:rsidP="008A5E8C">
      <w:pPr>
        <w:pStyle w:val="BodyText"/>
        <w:numPr>
          <w:ilvl w:val="0"/>
          <w:numId w:val="34"/>
        </w:numPr>
        <w:spacing w:line="480" w:lineRule="auto"/>
        <w:ind w:left="284" w:hanging="284"/>
      </w:pPr>
      <w:r>
        <w:rPr>
          <w:i/>
        </w:rPr>
        <w:t>Assets Utilities</w:t>
      </w:r>
      <w:r w:rsidR="000C1C50">
        <w:t>, u</w:t>
      </w:r>
      <w:r>
        <w:t xml:space="preserve">ntuk mengetahui kemampuan manajemen dalam mengelola </w:t>
      </w:r>
      <w:r w:rsidRPr="00D3383C">
        <w:rPr>
          <w:i/>
        </w:rPr>
        <w:t>assets</w:t>
      </w:r>
      <w:r>
        <w:t xml:space="preserve"> bank dalam menghasilkan </w:t>
      </w:r>
      <w:r w:rsidRPr="00D3383C">
        <w:rPr>
          <w:i/>
        </w:rPr>
        <w:t>operating income</w:t>
      </w:r>
      <w:r>
        <w:t xml:space="preserve"> dan </w:t>
      </w:r>
      <w:r w:rsidRPr="00D3383C">
        <w:rPr>
          <w:i/>
        </w:rPr>
        <w:t>non operating income</w:t>
      </w:r>
      <w:r>
        <w:t>.</w:t>
      </w:r>
    </w:p>
    <w:p w:rsidR="0065303E" w:rsidRDefault="0065303E" w:rsidP="008A5E8C">
      <w:pPr>
        <w:pStyle w:val="BodyText"/>
        <w:spacing w:line="480" w:lineRule="auto"/>
      </w:pPr>
    </w:p>
    <w:p w:rsidR="00225A83" w:rsidRDefault="00225A83" w:rsidP="008A5E8C">
      <w:pPr>
        <w:pStyle w:val="BodyText"/>
        <w:spacing w:line="480" w:lineRule="auto"/>
      </w:pPr>
    </w:p>
    <w:p w:rsidR="00225A83" w:rsidRPr="00225A83" w:rsidRDefault="00225A83" w:rsidP="008A5E8C">
      <w:pPr>
        <w:pStyle w:val="BodyText"/>
        <w:spacing w:line="480" w:lineRule="auto"/>
      </w:pPr>
    </w:p>
    <w:p w:rsidR="008A5E8C" w:rsidRDefault="001F7BEF" w:rsidP="008A5E8C">
      <w:pPr>
        <w:pStyle w:val="BodyText"/>
        <w:spacing w:line="480" w:lineRule="auto"/>
        <w:rPr>
          <w:b/>
        </w:rPr>
      </w:pPr>
      <w:r>
        <w:rPr>
          <w:b/>
          <w:lang w:val="en-US"/>
        </w:rPr>
        <w:lastRenderedPageBreak/>
        <w:t>2.1.4</w:t>
      </w:r>
      <w:r w:rsidR="008A5E8C">
        <w:rPr>
          <w:b/>
          <w:lang w:val="en-US"/>
        </w:rPr>
        <w:tab/>
      </w:r>
      <w:r w:rsidR="008A5E8C">
        <w:rPr>
          <w:b/>
        </w:rPr>
        <w:t xml:space="preserve">Tinjauan Mengenai </w:t>
      </w:r>
      <w:r w:rsidR="008A5E8C" w:rsidRPr="00FA2715">
        <w:rPr>
          <w:b/>
          <w:i/>
        </w:rPr>
        <w:t xml:space="preserve">Return </w:t>
      </w:r>
      <w:proofErr w:type="gramStart"/>
      <w:r w:rsidR="008A5E8C" w:rsidRPr="00FA2715">
        <w:rPr>
          <w:b/>
          <w:i/>
        </w:rPr>
        <w:t>On</w:t>
      </w:r>
      <w:proofErr w:type="gramEnd"/>
      <w:r w:rsidR="008A5E8C" w:rsidRPr="00FA2715">
        <w:rPr>
          <w:b/>
          <w:i/>
        </w:rPr>
        <w:t xml:space="preserve"> Asset</w:t>
      </w:r>
    </w:p>
    <w:p w:rsidR="0022687B" w:rsidRDefault="008A5E8C" w:rsidP="008A5E8C">
      <w:pPr>
        <w:pStyle w:val="BodyText"/>
        <w:spacing w:line="480" w:lineRule="auto"/>
        <w:rPr>
          <w:lang w:val="en-US"/>
        </w:rPr>
      </w:pPr>
      <w:r>
        <w:rPr>
          <w:b/>
        </w:rPr>
        <w:t>2.1.</w:t>
      </w:r>
      <w:r w:rsidR="001F7BEF">
        <w:rPr>
          <w:b/>
          <w:lang w:val="en-US"/>
        </w:rPr>
        <w:t>4</w:t>
      </w:r>
      <w:r>
        <w:rPr>
          <w:b/>
          <w:lang w:val="en-US"/>
        </w:rPr>
        <w:t>.1</w:t>
      </w:r>
      <w:r>
        <w:rPr>
          <w:b/>
          <w:lang w:val="en-US"/>
        </w:rPr>
        <w:tab/>
      </w:r>
      <w:r>
        <w:rPr>
          <w:b/>
        </w:rPr>
        <w:t xml:space="preserve">Pengertian Mengenai </w:t>
      </w:r>
      <w:r w:rsidRPr="00FA2715">
        <w:rPr>
          <w:b/>
          <w:i/>
        </w:rPr>
        <w:t>Return On Asset</w:t>
      </w:r>
    </w:p>
    <w:p w:rsidR="00DE0977" w:rsidRDefault="004E72CA" w:rsidP="005728CF">
      <w:pPr>
        <w:pStyle w:val="BodyText"/>
        <w:spacing w:line="480" w:lineRule="auto"/>
        <w:ind w:firstLine="720"/>
      </w:pPr>
      <w:proofErr w:type="spellStart"/>
      <w:r>
        <w:rPr>
          <w:lang w:val="en-US"/>
        </w:rPr>
        <w:t>Menurut</w:t>
      </w:r>
      <w:proofErr w:type="spellEnd"/>
      <w:r>
        <w:rPr>
          <w:lang w:val="en-US"/>
        </w:rPr>
        <w:t xml:space="preserve"> </w:t>
      </w:r>
      <w:proofErr w:type="spellStart"/>
      <w:r>
        <w:rPr>
          <w:lang w:val="en-US"/>
        </w:rPr>
        <w:t>Surat</w:t>
      </w:r>
      <w:proofErr w:type="spellEnd"/>
      <w:r>
        <w:rPr>
          <w:lang w:val="en-US"/>
        </w:rPr>
        <w:t xml:space="preserve"> </w:t>
      </w:r>
      <w:proofErr w:type="spellStart"/>
      <w:r>
        <w:rPr>
          <w:lang w:val="en-US"/>
        </w:rPr>
        <w:t>Edaran</w:t>
      </w:r>
      <w:proofErr w:type="spellEnd"/>
      <w:r>
        <w:rPr>
          <w:lang w:val="en-US"/>
        </w:rPr>
        <w:t xml:space="preserve"> Bank Indonesia No. 6/23/DPNP/</w:t>
      </w:r>
      <w:r w:rsidR="00C34FA9">
        <w:rPr>
          <w:lang w:val="en-US"/>
        </w:rPr>
        <w:t xml:space="preserve"> 2007, </w:t>
      </w:r>
      <w:r w:rsidR="00C34FA9" w:rsidRPr="000C1C50">
        <w:rPr>
          <w:i/>
          <w:lang w:val="en-US"/>
        </w:rPr>
        <w:t xml:space="preserve">Return </w:t>
      </w:r>
      <w:proofErr w:type="gramStart"/>
      <w:r w:rsidR="00C34FA9" w:rsidRPr="000C1C50">
        <w:rPr>
          <w:i/>
          <w:lang w:val="en-US"/>
        </w:rPr>
        <w:t>On</w:t>
      </w:r>
      <w:proofErr w:type="gramEnd"/>
      <w:r w:rsidR="00C34FA9" w:rsidRPr="000C1C50">
        <w:rPr>
          <w:i/>
          <w:lang w:val="en-US"/>
        </w:rPr>
        <w:t xml:space="preserve"> Asse</w:t>
      </w:r>
      <w:r w:rsidR="00C34FA9">
        <w:rPr>
          <w:lang w:val="en-US"/>
        </w:rPr>
        <w:t xml:space="preserve">t </w:t>
      </w:r>
      <w:proofErr w:type="spellStart"/>
      <w:r w:rsidR="00C34FA9">
        <w:rPr>
          <w:lang w:val="en-US"/>
        </w:rPr>
        <w:t>adalah</w:t>
      </w:r>
      <w:proofErr w:type="spellEnd"/>
      <w:r w:rsidR="00C34FA9">
        <w:rPr>
          <w:lang w:val="en-US"/>
        </w:rPr>
        <w:t xml:space="preserve"> </w:t>
      </w:r>
      <w:proofErr w:type="spellStart"/>
      <w:r w:rsidR="00C34FA9">
        <w:rPr>
          <w:lang w:val="en-US"/>
        </w:rPr>
        <w:t>rasio</w:t>
      </w:r>
      <w:proofErr w:type="spellEnd"/>
      <w:r w:rsidR="00C34FA9">
        <w:rPr>
          <w:lang w:val="en-US"/>
        </w:rPr>
        <w:t xml:space="preserve"> yang </w:t>
      </w:r>
      <w:proofErr w:type="spellStart"/>
      <w:r w:rsidR="00C34FA9">
        <w:rPr>
          <w:lang w:val="en-US"/>
        </w:rPr>
        <w:t>menilai</w:t>
      </w:r>
      <w:proofErr w:type="spellEnd"/>
      <w:r w:rsidR="00C34FA9">
        <w:rPr>
          <w:lang w:val="en-US"/>
        </w:rPr>
        <w:t xml:space="preserve"> </w:t>
      </w:r>
      <w:proofErr w:type="spellStart"/>
      <w:r w:rsidR="00C34FA9">
        <w:rPr>
          <w:lang w:val="en-US"/>
        </w:rPr>
        <w:t>seberapa</w:t>
      </w:r>
      <w:proofErr w:type="spellEnd"/>
      <w:r w:rsidR="00C34FA9">
        <w:rPr>
          <w:lang w:val="en-US"/>
        </w:rPr>
        <w:t xml:space="preserve"> </w:t>
      </w:r>
      <w:proofErr w:type="spellStart"/>
      <w:r w:rsidR="00C34FA9">
        <w:rPr>
          <w:lang w:val="en-US"/>
        </w:rPr>
        <w:t>tingkat</w:t>
      </w:r>
      <w:proofErr w:type="spellEnd"/>
      <w:r w:rsidR="00C34FA9">
        <w:rPr>
          <w:lang w:val="en-US"/>
        </w:rPr>
        <w:t xml:space="preserve"> </w:t>
      </w:r>
      <w:proofErr w:type="spellStart"/>
      <w:r w:rsidR="00C34FA9">
        <w:rPr>
          <w:lang w:val="en-US"/>
        </w:rPr>
        <w:t>pengembalian</w:t>
      </w:r>
      <w:proofErr w:type="spellEnd"/>
      <w:r w:rsidR="00C34FA9">
        <w:rPr>
          <w:lang w:val="en-US"/>
        </w:rPr>
        <w:t xml:space="preserve"> </w:t>
      </w:r>
      <w:proofErr w:type="spellStart"/>
      <w:r w:rsidR="00C34FA9">
        <w:rPr>
          <w:lang w:val="en-US"/>
        </w:rPr>
        <w:t>dari</w:t>
      </w:r>
      <w:proofErr w:type="spellEnd"/>
      <w:r w:rsidR="00C34FA9">
        <w:rPr>
          <w:lang w:val="en-US"/>
        </w:rPr>
        <w:t xml:space="preserve"> asset yang </w:t>
      </w:r>
      <w:proofErr w:type="spellStart"/>
      <w:r w:rsidR="00C34FA9">
        <w:rPr>
          <w:lang w:val="en-US"/>
        </w:rPr>
        <w:t>dimiliki</w:t>
      </w:r>
      <w:proofErr w:type="spellEnd"/>
      <w:r w:rsidR="00C34FA9">
        <w:rPr>
          <w:lang w:val="en-US"/>
        </w:rPr>
        <w:t>.</w:t>
      </w:r>
      <w:r w:rsidR="00AE44DB">
        <w:rPr>
          <w:lang w:val="en-US"/>
        </w:rPr>
        <w:t xml:space="preserve"> </w:t>
      </w:r>
      <w:proofErr w:type="spellStart"/>
      <w:r w:rsidR="00AE44DB">
        <w:rPr>
          <w:lang w:val="en-US"/>
        </w:rPr>
        <w:t>Selanjutnya</w:t>
      </w:r>
      <w:proofErr w:type="spellEnd"/>
      <w:r w:rsidR="006841D7" w:rsidRPr="006841D7">
        <w:t xml:space="preserve"> </w:t>
      </w:r>
      <w:r w:rsidR="00AE44DB">
        <w:t>m</w:t>
      </w:r>
      <w:r w:rsidR="006841D7">
        <w:t>enurut Taswan (2010:167), ROA</w:t>
      </w:r>
      <w:r w:rsidR="00AE44DB">
        <w:rPr>
          <w:lang w:val="en-US"/>
        </w:rPr>
        <w:t xml:space="preserve"> </w:t>
      </w:r>
      <w:proofErr w:type="spellStart"/>
      <w:r w:rsidR="00AE44DB">
        <w:rPr>
          <w:lang w:val="en-US"/>
        </w:rPr>
        <w:t>adalah</w:t>
      </w:r>
      <w:proofErr w:type="spellEnd"/>
      <w:r w:rsidR="006841D7">
        <w:t xml:space="preserve"> kemampuan bank </w:t>
      </w:r>
      <w:proofErr w:type="spellStart"/>
      <w:r w:rsidR="00AE44DB">
        <w:rPr>
          <w:lang w:val="en-US"/>
        </w:rPr>
        <w:t>dalam</w:t>
      </w:r>
      <w:proofErr w:type="spellEnd"/>
      <w:r w:rsidR="00AE44DB">
        <w:rPr>
          <w:lang w:val="en-US"/>
        </w:rPr>
        <w:t xml:space="preserve"> </w:t>
      </w:r>
      <w:r w:rsidR="006841D7">
        <w:t>menghasilkan laba dengan menggunakan asetnya</w:t>
      </w:r>
      <w:r w:rsidR="006841D7">
        <w:rPr>
          <w:lang w:val="en-US"/>
        </w:rPr>
        <w:t xml:space="preserve">. </w:t>
      </w:r>
      <w:proofErr w:type="spellStart"/>
      <w:r w:rsidR="00C34FA9">
        <w:rPr>
          <w:lang w:val="en-US"/>
        </w:rPr>
        <w:t>Sedangkan</w:t>
      </w:r>
      <w:proofErr w:type="spellEnd"/>
      <w:r w:rsidR="00C34FA9">
        <w:rPr>
          <w:lang w:val="en-US"/>
        </w:rPr>
        <w:t xml:space="preserve"> </w:t>
      </w:r>
      <w:r w:rsidR="00C34FA9">
        <w:t>m</w:t>
      </w:r>
      <w:r w:rsidR="008A5E8C">
        <w:t xml:space="preserve">enurut Dendawijaya (2009:147), </w:t>
      </w:r>
      <w:r w:rsidR="008A5E8C" w:rsidRPr="00FA2DBD">
        <w:rPr>
          <w:i/>
        </w:rPr>
        <w:t xml:space="preserve">Return </w:t>
      </w:r>
      <w:proofErr w:type="gramStart"/>
      <w:r w:rsidR="008A5E8C" w:rsidRPr="00FA2DBD">
        <w:rPr>
          <w:i/>
        </w:rPr>
        <w:t>On</w:t>
      </w:r>
      <w:proofErr w:type="gramEnd"/>
      <w:r w:rsidR="008A5E8C" w:rsidRPr="00FA2DBD">
        <w:rPr>
          <w:i/>
        </w:rPr>
        <w:t xml:space="preserve"> Asset</w:t>
      </w:r>
      <w:r w:rsidR="008A5E8C">
        <w:t xml:space="preserve"> adalah rasio digunakan untuk mengukur manajemen perusahaan dalam memperoleh keuntungan (laba) secara keseluruhan. Semakin besar ROA yang diperoleh, semakin besar pula tingkat keuntungan yang dicapai oleh perusahaan tersebut dan semakin baik pula posisi perusahaan tersebut dari segi penggunaan a</w:t>
      </w:r>
      <w:r w:rsidR="00DE0977">
        <w:t xml:space="preserve">set. </w:t>
      </w:r>
      <w:r w:rsidR="005728CF">
        <w:t>K</w:t>
      </w:r>
      <w:r w:rsidR="00DE0977">
        <w:t xml:space="preserve">eunggulan dan kelemahan </w:t>
      </w:r>
      <w:r w:rsidR="005728CF" w:rsidRPr="005728CF">
        <w:rPr>
          <w:i/>
        </w:rPr>
        <w:t>Return On Asset</w:t>
      </w:r>
      <w:r w:rsidR="005728CF">
        <w:t xml:space="preserve"> (ROA) </w:t>
      </w:r>
      <w:r w:rsidR="00DE0977">
        <w:t>adalah sebagai berikut:</w:t>
      </w:r>
    </w:p>
    <w:p w:rsidR="005728CF" w:rsidRPr="005728CF" w:rsidRDefault="005728CF" w:rsidP="00DE0977">
      <w:pPr>
        <w:pStyle w:val="BodyText"/>
        <w:numPr>
          <w:ilvl w:val="0"/>
          <w:numId w:val="30"/>
        </w:numPr>
        <w:spacing w:line="480" w:lineRule="auto"/>
        <w:ind w:left="426" w:hanging="426"/>
      </w:pPr>
      <w:r>
        <w:t xml:space="preserve">Keunggulan </w:t>
      </w:r>
      <w:r w:rsidRPr="005728CF">
        <w:rPr>
          <w:i/>
        </w:rPr>
        <w:t>Return On Asset</w:t>
      </w:r>
      <w:r>
        <w:t xml:space="preserve"> (ROA)</w:t>
      </w:r>
    </w:p>
    <w:p w:rsidR="005728CF" w:rsidRDefault="00DE0977" w:rsidP="005728CF">
      <w:pPr>
        <w:pStyle w:val="BodyText"/>
        <w:numPr>
          <w:ilvl w:val="0"/>
          <w:numId w:val="36"/>
        </w:numPr>
        <w:spacing w:line="480" w:lineRule="auto"/>
      </w:pPr>
      <w:r w:rsidRPr="00F75DA7">
        <w:rPr>
          <w:i/>
        </w:rPr>
        <w:t>Return On Asset</w:t>
      </w:r>
      <w:r>
        <w:t xml:space="preserve"> adalah rasio profitabilitas yang menunjukkan perbandingan antara laba (sebelum pajak) dengan total asset bank, rasio ini menunjukkan tingkat efisiensi pengelolaan asset yang dilakukan oleh bank yang bersangkutan.</w:t>
      </w:r>
    </w:p>
    <w:p w:rsidR="005728CF" w:rsidRDefault="00DE0977" w:rsidP="005728CF">
      <w:pPr>
        <w:pStyle w:val="BodyText"/>
        <w:numPr>
          <w:ilvl w:val="0"/>
          <w:numId w:val="36"/>
        </w:numPr>
        <w:spacing w:line="480" w:lineRule="auto"/>
      </w:pPr>
      <w:r>
        <w:t xml:space="preserve">ROA merupakan pengukuran yang </w:t>
      </w:r>
      <w:r w:rsidRPr="005728CF">
        <w:rPr>
          <w:i/>
        </w:rPr>
        <w:t xml:space="preserve">komprehensif </w:t>
      </w:r>
      <w:r>
        <w:t>dimana seluruhnya mempengaruhi laporan keuangan yang tercermin dari rasio ini.</w:t>
      </w:r>
    </w:p>
    <w:p w:rsidR="005728CF" w:rsidRDefault="00DE0977" w:rsidP="005728CF">
      <w:pPr>
        <w:pStyle w:val="BodyText"/>
        <w:numPr>
          <w:ilvl w:val="0"/>
          <w:numId w:val="36"/>
        </w:numPr>
        <w:spacing w:line="480" w:lineRule="auto"/>
      </w:pPr>
      <w:r>
        <w:t>ROA mudah dihitung, dipahami, dan sangat berarti dalam nilai absolut.</w:t>
      </w:r>
    </w:p>
    <w:p w:rsidR="005728CF" w:rsidRDefault="00DE0977" w:rsidP="005728CF">
      <w:pPr>
        <w:pStyle w:val="BodyText"/>
        <w:numPr>
          <w:ilvl w:val="0"/>
          <w:numId w:val="36"/>
        </w:numPr>
        <w:spacing w:line="480" w:lineRule="auto"/>
      </w:pPr>
      <w:r>
        <w:t>ROA merupakan denominator yang dapat diterapkan dalam setiap unit organisasi yang bertanggung jawab terhadap profitabilitas dan unit usaha.</w:t>
      </w:r>
    </w:p>
    <w:p w:rsidR="00225A83" w:rsidRDefault="00225A83" w:rsidP="00225A83">
      <w:pPr>
        <w:pStyle w:val="BodyText"/>
        <w:spacing w:line="480" w:lineRule="auto"/>
      </w:pPr>
    </w:p>
    <w:p w:rsidR="00225A83" w:rsidRDefault="00225A83" w:rsidP="00225A83">
      <w:pPr>
        <w:pStyle w:val="BodyText"/>
        <w:spacing w:line="480" w:lineRule="auto"/>
      </w:pPr>
    </w:p>
    <w:p w:rsidR="00DE0977" w:rsidRDefault="00DE0977" w:rsidP="00DE0977">
      <w:pPr>
        <w:pStyle w:val="BodyText"/>
        <w:numPr>
          <w:ilvl w:val="0"/>
          <w:numId w:val="30"/>
        </w:numPr>
        <w:spacing w:line="480" w:lineRule="auto"/>
        <w:ind w:left="426"/>
      </w:pPr>
      <w:r>
        <w:lastRenderedPageBreak/>
        <w:t xml:space="preserve">Kelemahan </w:t>
      </w:r>
      <w:r w:rsidRPr="00EE6BA9">
        <w:rPr>
          <w:i/>
        </w:rPr>
        <w:t>Return On Assets</w:t>
      </w:r>
      <w:r>
        <w:t xml:space="preserve"> (ROA) </w:t>
      </w:r>
    </w:p>
    <w:p w:rsidR="00DE0977" w:rsidRDefault="00DE0977" w:rsidP="00DE0977">
      <w:pPr>
        <w:pStyle w:val="BodyText"/>
        <w:numPr>
          <w:ilvl w:val="0"/>
          <w:numId w:val="32"/>
        </w:numPr>
        <w:spacing w:line="480" w:lineRule="auto"/>
        <w:ind w:left="709"/>
      </w:pPr>
      <w:r>
        <w:t xml:space="preserve">Pengukuran kinerja dengan menggunakan ROA membuat manajer divisi memiliki kecenderungan untuk melewatkan </w:t>
      </w:r>
      <w:r w:rsidRPr="00E60234">
        <w:rPr>
          <w:i/>
        </w:rPr>
        <w:t>project-project</w:t>
      </w:r>
      <w:r>
        <w:t xml:space="preserve"> yang menurunkan divisional ROA meskipun sebenarnya </w:t>
      </w:r>
      <w:r w:rsidRPr="00E60234">
        <w:rPr>
          <w:i/>
        </w:rPr>
        <w:t>project-project</w:t>
      </w:r>
      <w:r>
        <w:t xml:space="preserve"> tersebut dapat meningkatkan tingkat keuntungan perusahaan secara keseluruhan.</w:t>
      </w:r>
    </w:p>
    <w:p w:rsidR="008A5E8C" w:rsidRDefault="00DE0977" w:rsidP="005728CF">
      <w:pPr>
        <w:pStyle w:val="BodyText"/>
        <w:numPr>
          <w:ilvl w:val="0"/>
          <w:numId w:val="32"/>
        </w:numPr>
        <w:spacing w:line="480" w:lineRule="auto"/>
        <w:ind w:left="709"/>
      </w:pPr>
      <w:r>
        <w:t>Manajemen juga cenderung untuk berfokus pada tujuan jangka pende</w:t>
      </w:r>
      <w:r w:rsidR="005728CF">
        <w:t>k dan bukan tujuan jangka panjang</w:t>
      </w:r>
      <w:r>
        <w:t xml:space="preserve">. Sebuah </w:t>
      </w:r>
      <w:r w:rsidRPr="004918B1">
        <w:rPr>
          <w:i/>
        </w:rPr>
        <w:t>project</w:t>
      </w:r>
      <w:r>
        <w:rPr>
          <w:i/>
          <w:lang w:val="en-US"/>
        </w:rPr>
        <w:t xml:space="preserve"> </w:t>
      </w:r>
      <w:r>
        <w:t xml:space="preserve">dalam ROA dapat meningkatkan tujuan jangka pendek, tetapi </w:t>
      </w:r>
      <w:r w:rsidRPr="004918B1">
        <w:rPr>
          <w:i/>
        </w:rPr>
        <w:t>project</w:t>
      </w:r>
      <w:r>
        <w:t xml:space="preserve"> tersebut mempunyai konsekuensi negatif dalam jangka panjang, yang berupa pemutusan beberapa tenaga penjualan, pengurangan budget pemasaran, dan penggunaan bahan baku yang relatif murah sehingga menurunkan kualitas produk dalam jangka panjang.</w:t>
      </w:r>
    </w:p>
    <w:p w:rsidR="00225A83" w:rsidRDefault="00225A83" w:rsidP="00225A83">
      <w:pPr>
        <w:pStyle w:val="BodyText"/>
        <w:spacing w:line="480" w:lineRule="auto"/>
        <w:ind w:left="709"/>
      </w:pPr>
    </w:p>
    <w:p w:rsidR="008A5E8C" w:rsidRDefault="00D712AD" w:rsidP="008A5E8C">
      <w:pPr>
        <w:pStyle w:val="BodyText"/>
        <w:tabs>
          <w:tab w:val="left" w:pos="709"/>
        </w:tabs>
        <w:spacing w:line="480" w:lineRule="auto"/>
        <w:rPr>
          <w:b/>
        </w:rPr>
      </w:pPr>
      <w:r>
        <w:rPr>
          <w:b/>
        </w:rPr>
        <w:t>2.1.</w:t>
      </w:r>
      <w:r w:rsidR="001F7BEF">
        <w:rPr>
          <w:b/>
          <w:lang w:val="en-US"/>
        </w:rPr>
        <w:t>4</w:t>
      </w:r>
      <w:r w:rsidR="008A5E8C">
        <w:rPr>
          <w:b/>
        </w:rPr>
        <w:t>.2</w:t>
      </w:r>
      <w:r w:rsidR="008A5E8C">
        <w:rPr>
          <w:b/>
        </w:rPr>
        <w:tab/>
        <w:t xml:space="preserve">Perhitungan </w:t>
      </w:r>
      <w:r w:rsidR="00476BE8">
        <w:rPr>
          <w:b/>
          <w:i/>
        </w:rPr>
        <w:t>Return On Asset</w:t>
      </w:r>
    </w:p>
    <w:p w:rsidR="008A5E8C" w:rsidRDefault="008A5E8C" w:rsidP="008A5E8C">
      <w:pPr>
        <w:pStyle w:val="BodyText"/>
        <w:spacing w:line="480" w:lineRule="auto"/>
        <w:ind w:firstLine="720"/>
      </w:pPr>
      <w:r>
        <w:t>Pengukuran kinerja dengan ROA menunjukkan kemampuan dari modal yang diinvestasikan dalam keseluruhan aktiva untuk menghasilkan laba. ROA yang negatif disebabkan laba perusahaan dalam kondisi negatif (rugi) pula. Hal ini menunjukkan kemampuan dari modal yang diinvestasikan secara keseluruhan aktiva belum mampu menghasilkan laba. Kelemahan utama dalam pengukuran akuntansi tradisional seperti ROA sebagai pengukur penciptaan nilai adalah mengabaikan adanya biaya modal, sehingga sulit untuk mengetahui apakah suatu perusahaan telah menciptakan nilai atau tidak.</w:t>
      </w:r>
    </w:p>
    <w:p w:rsidR="008A5E8C" w:rsidRDefault="008A5E8C" w:rsidP="008A5E8C">
      <w:pPr>
        <w:pStyle w:val="BodyText"/>
        <w:spacing w:line="480" w:lineRule="auto"/>
        <w:ind w:firstLine="720"/>
      </w:pPr>
      <w:r>
        <w:t xml:space="preserve">Menurut Taswan (2010:167), ROA mengindikasikan kemampuan bank menghasilkan laba dengan menggunakan asetnya. Semakin besar rasio ini </w:t>
      </w:r>
      <w:r>
        <w:lastRenderedPageBreak/>
        <w:t>mengindikasikan semakin baik kinerja bank. Semakin besar rasio ini mengindikasikan semakin baik kinerja bank. ROA dapat dirumuskan sebagai berikut:</w:t>
      </w:r>
    </w:p>
    <w:p w:rsidR="008A5E8C" w:rsidRDefault="00842432" w:rsidP="008A5E8C">
      <w:pPr>
        <w:pStyle w:val="BodyText"/>
        <w:spacing w:line="480" w:lineRule="auto"/>
      </w:pPr>
      <w:r>
        <w:rPr>
          <w:noProof/>
          <w:lang w:eastAsia="id-ID"/>
        </w:rPr>
        <w:pict>
          <v:rect id="_x0000_s1047" style="position:absolute;left:0;text-align:left;margin-left:20.05pt;margin-top:8.95pt;width:339.8pt;height:60.05pt;z-index:251660288">
            <v:textbox>
              <w:txbxContent>
                <w:p w:rsidR="00CF7FC0" w:rsidRDefault="008A5E8C" w:rsidP="00CF7FC0">
                  <w:pPr>
                    <w:spacing w:after="0" w:line="240" w:lineRule="auto"/>
                    <w:jc w:val="center"/>
                    <w:rPr>
                      <w:rFonts w:ascii="Times New Roman" w:hAnsi="Times New Roman" w:cs="Times New Roman"/>
                      <w:b/>
                      <w:sz w:val="24"/>
                      <w:szCs w:val="24"/>
                      <w:lang w:val="en-US"/>
                    </w:rPr>
                  </w:pPr>
                  <w:r w:rsidRPr="002C2A37">
                    <w:rPr>
                      <w:rFonts w:ascii="Times New Roman" w:hAnsi="Times New Roman" w:cs="Times New Roman"/>
                      <w:b/>
                      <w:sz w:val="24"/>
                      <w:szCs w:val="24"/>
                    </w:rPr>
                    <w:t xml:space="preserve">Laba Sebelum Pajak  </w:t>
                  </w:r>
                </w:p>
                <w:p w:rsidR="00CF7FC0" w:rsidRPr="00CF7FC0" w:rsidRDefault="00CF7FC0" w:rsidP="00CF7FC0">
                  <w:pPr>
                    <w:spacing w:after="0" w:line="240" w:lineRule="auto"/>
                    <w:rPr>
                      <w:rFonts w:ascii="Times New Roman" w:hAnsi="Times New Roman" w:cs="Times New Roman"/>
                      <w:b/>
                      <w:sz w:val="24"/>
                      <w:szCs w:val="24"/>
                    </w:rPr>
                  </w:pPr>
                  <w:r>
                    <w:rPr>
                      <w:rFonts w:ascii="Times New Roman" w:hAnsi="Times New Roman" w:cs="Times New Roman"/>
                      <w:b/>
                      <w:sz w:val="24"/>
                      <w:szCs w:val="24"/>
                      <w:lang w:val="en-US"/>
                    </w:rPr>
                    <w:tab/>
                  </w:r>
                  <w:r w:rsidRPr="002C2A37">
                    <w:rPr>
                      <w:rFonts w:ascii="Times New Roman" w:hAnsi="Times New Roman" w:cs="Times New Roman"/>
                      <w:b/>
                      <w:sz w:val="24"/>
                      <w:szCs w:val="24"/>
                    </w:rPr>
                    <w:t>ROA =</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r>
                  <w:r w:rsidR="008A5E8C" w:rsidRPr="002C2A37">
                    <w:rPr>
                      <w:rFonts w:ascii="Times New Roman" w:hAnsi="Times New Roman" w:cs="Times New Roman"/>
                      <w:b/>
                      <w:sz w:val="24"/>
                      <w:szCs w:val="24"/>
                    </w:rPr>
                    <w:t xml:space="preserve">x 100%         </w:t>
                  </w:r>
                </w:p>
                <w:p w:rsidR="008A5E8C" w:rsidRPr="002C2A37" w:rsidRDefault="008A5E8C" w:rsidP="00CF7FC0">
                  <w:pPr>
                    <w:spacing w:after="0" w:line="240" w:lineRule="auto"/>
                    <w:jc w:val="center"/>
                    <w:rPr>
                      <w:rFonts w:ascii="Times New Roman" w:hAnsi="Times New Roman" w:cs="Times New Roman"/>
                      <w:b/>
                      <w:sz w:val="24"/>
                      <w:szCs w:val="24"/>
                    </w:rPr>
                  </w:pPr>
                  <w:r w:rsidRPr="002C2A37">
                    <w:rPr>
                      <w:rFonts w:ascii="Times New Roman" w:hAnsi="Times New Roman" w:cs="Times New Roman"/>
                      <w:b/>
                      <w:sz w:val="24"/>
                      <w:szCs w:val="24"/>
                    </w:rPr>
                    <w:t xml:space="preserve"> Rata-rata Total Aset</w:t>
                  </w:r>
                </w:p>
              </w:txbxContent>
            </v:textbox>
          </v:rect>
        </w:pict>
      </w:r>
    </w:p>
    <w:p w:rsidR="008A5E8C" w:rsidRDefault="00842432" w:rsidP="008A5E8C">
      <w:pPr>
        <w:pStyle w:val="BodyText"/>
        <w:spacing w:line="480" w:lineRule="auto"/>
      </w:pPr>
      <w:r>
        <w:rPr>
          <w:noProof/>
          <w:lang w:eastAsia="id-ID"/>
        </w:rPr>
        <w:pict>
          <v:shape id="_x0000_s1048" type="#_x0000_t32" style="position:absolute;left:0;text-align:left;margin-left:109.75pt;margin-top:7.65pt;width:163.45pt;height:0;z-index:251661312" o:connectortype="straight" strokeweight="1.5pt"/>
        </w:pict>
      </w:r>
    </w:p>
    <w:p w:rsidR="008A5E8C" w:rsidRDefault="008A5E8C" w:rsidP="008A5E8C">
      <w:pPr>
        <w:pStyle w:val="BodyText"/>
        <w:spacing w:line="480" w:lineRule="auto"/>
      </w:pPr>
    </w:p>
    <w:p w:rsidR="00425A40" w:rsidRPr="00042507" w:rsidRDefault="008A5E8C" w:rsidP="007302B0">
      <w:pPr>
        <w:pStyle w:val="BodyText"/>
        <w:spacing w:line="480" w:lineRule="auto"/>
        <w:jc w:val="center"/>
        <w:rPr>
          <w:lang w:val="en-US"/>
        </w:rPr>
      </w:pPr>
      <w:r w:rsidRPr="00042507">
        <w:t>Sumber:Taswan (2010:165)</w:t>
      </w:r>
    </w:p>
    <w:p w:rsidR="004E60F7" w:rsidRPr="004E60F7" w:rsidRDefault="004E60F7" w:rsidP="007302B0">
      <w:pPr>
        <w:pStyle w:val="BodyText"/>
        <w:spacing w:line="480" w:lineRule="auto"/>
        <w:jc w:val="center"/>
        <w:rPr>
          <w:lang w:val="en-US"/>
        </w:rPr>
      </w:pPr>
    </w:p>
    <w:p w:rsidR="00FF2363" w:rsidRPr="00103A46" w:rsidRDefault="00FF2363" w:rsidP="00FF2363">
      <w:pPr>
        <w:rPr>
          <w:rFonts w:ascii="Times New Roman" w:eastAsia="Times New Roman" w:hAnsi="Times New Roman" w:cs="Times New Roman"/>
          <w:sz w:val="24"/>
          <w:szCs w:val="24"/>
        </w:rPr>
      </w:pPr>
      <w:r w:rsidRPr="00103A46">
        <w:rPr>
          <w:rFonts w:ascii="Times New Roman" w:hAnsi="Times New Roman" w:cs="Times New Roman"/>
          <w:b/>
          <w:sz w:val="24"/>
          <w:szCs w:val="24"/>
        </w:rPr>
        <w:t>2.2</w:t>
      </w:r>
      <w:r w:rsidRPr="00103A46">
        <w:rPr>
          <w:rFonts w:ascii="Times New Roman" w:hAnsi="Times New Roman" w:cs="Times New Roman"/>
          <w:b/>
          <w:sz w:val="24"/>
          <w:szCs w:val="24"/>
        </w:rPr>
        <w:tab/>
        <w:t xml:space="preserve">Kerangka Pemikiran </w:t>
      </w:r>
    </w:p>
    <w:p w:rsidR="00FF2363" w:rsidRPr="00052247" w:rsidRDefault="00FF2363" w:rsidP="00FF2363">
      <w:pPr>
        <w:pStyle w:val="ListParagraph"/>
        <w:tabs>
          <w:tab w:val="left" w:pos="0"/>
        </w:tabs>
        <w:spacing w:after="0" w:line="480" w:lineRule="auto"/>
        <w:ind w:left="0" w:firstLine="284"/>
        <w:jc w:val="both"/>
        <w:rPr>
          <w:rFonts w:ascii="Times New Roman" w:hAnsi="Times New Roman" w:cs="Times New Roman"/>
          <w:sz w:val="24"/>
          <w:szCs w:val="24"/>
        </w:rPr>
      </w:pPr>
      <w:r>
        <w:rPr>
          <w:rFonts w:ascii="Times New Roman" w:hAnsi="Times New Roman" w:cs="Times New Roman"/>
          <w:sz w:val="24"/>
          <w:szCs w:val="24"/>
        </w:rPr>
        <w:tab/>
      </w:r>
      <w:r w:rsidRPr="00052247">
        <w:rPr>
          <w:rFonts w:ascii="Times New Roman" w:hAnsi="Times New Roman" w:cs="Times New Roman"/>
          <w:sz w:val="24"/>
          <w:szCs w:val="24"/>
        </w:rPr>
        <w:t xml:space="preserve">Bank adalah lembaga keuangan yang kegiatannya adalah menghimpun dana dari masyarakat dan menyalurkan kembali dana tersebut ke masyarakat serta memberikan jasa perbankan lainnya. Menurut surat edaran Bank Indonesia No.15/15/PBI/2013 mengenai ketentuan standar nilai </w:t>
      </w:r>
      <w:r w:rsidRPr="00052247">
        <w:rPr>
          <w:rFonts w:ascii="Times New Roman" w:hAnsi="Times New Roman" w:cs="Times New Roman"/>
          <w:i/>
          <w:sz w:val="24"/>
          <w:szCs w:val="24"/>
        </w:rPr>
        <w:t>Loan to Deposit Ratio</w:t>
      </w:r>
      <w:r w:rsidRPr="00052247">
        <w:rPr>
          <w:rFonts w:ascii="Times New Roman" w:hAnsi="Times New Roman" w:cs="Times New Roman"/>
          <w:sz w:val="24"/>
          <w:szCs w:val="24"/>
        </w:rPr>
        <w:t xml:space="preserve"> (LDR) adalah antara 78%-92%. Dalam membicarakan masalah LDR maka yang perlu diketahui adalah tujuan penting dari perhitungan LDR. </w:t>
      </w:r>
    </w:p>
    <w:p w:rsidR="00FF2363" w:rsidRDefault="00FF2363" w:rsidP="00FF2363">
      <w:pPr>
        <w:pStyle w:val="ListParagraph"/>
        <w:tabs>
          <w:tab w:val="left" w:pos="0"/>
        </w:tabs>
        <w:spacing w:after="0" w:line="480" w:lineRule="auto"/>
        <w:ind w:left="0" w:firstLine="567"/>
        <w:jc w:val="both"/>
        <w:rPr>
          <w:rFonts w:ascii="Times New Roman" w:hAnsi="Times New Roman" w:cs="Times New Roman"/>
          <w:bCs/>
          <w:sz w:val="24"/>
          <w:szCs w:val="24"/>
          <w:lang w:val="en-US"/>
        </w:rPr>
      </w:pPr>
      <w:r>
        <w:rPr>
          <w:rFonts w:ascii="Times New Roman" w:hAnsi="Times New Roman" w:cs="Times New Roman"/>
          <w:sz w:val="24"/>
          <w:szCs w:val="24"/>
        </w:rPr>
        <w:tab/>
      </w:r>
      <w:r w:rsidRPr="00052247">
        <w:rPr>
          <w:rFonts w:ascii="Times New Roman" w:hAnsi="Times New Roman" w:cs="Times New Roman"/>
          <w:sz w:val="24"/>
          <w:szCs w:val="24"/>
        </w:rPr>
        <w:t>LDR merupakan rasio perbandingan antara total kredit yang diberikan dengan total dana pihak ketiga</w:t>
      </w:r>
      <w:r w:rsidR="00420C45">
        <w:rPr>
          <w:rFonts w:ascii="Times New Roman" w:hAnsi="Times New Roman" w:cs="Times New Roman"/>
          <w:sz w:val="24"/>
          <w:szCs w:val="24"/>
          <w:lang w:val="en-US"/>
        </w:rPr>
        <w:t xml:space="preserve"> </w:t>
      </w:r>
      <w:proofErr w:type="spellStart"/>
      <w:r w:rsidR="00420C45">
        <w:rPr>
          <w:rFonts w:ascii="Times New Roman" w:hAnsi="Times New Roman" w:cs="Times New Roman"/>
          <w:sz w:val="24"/>
          <w:szCs w:val="24"/>
          <w:lang w:val="en-US"/>
        </w:rPr>
        <w:t>dan</w:t>
      </w:r>
      <w:proofErr w:type="spellEnd"/>
      <w:r w:rsidR="00420C45">
        <w:rPr>
          <w:rFonts w:ascii="Times New Roman" w:hAnsi="Times New Roman" w:cs="Times New Roman"/>
          <w:sz w:val="24"/>
          <w:szCs w:val="24"/>
          <w:lang w:val="en-US"/>
        </w:rPr>
        <w:t xml:space="preserve"> modal </w:t>
      </w:r>
      <w:proofErr w:type="spellStart"/>
      <w:r w:rsidR="00420C45">
        <w:rPr>
          <w:rFonts w:ascii="Times New Roman" w:hAnsi="Times New Roman" w:cs="Times New Roman"/>
          <w:sz w:val="24"/>
          <w:szCs w:val="24"/>
          <w:lang w:val="en-US"/>
        </w:rPr>
        <w:t>sendiri</w:t>
      </w:r>
      <w:proofErr w:type="spellEnd"/>
      <w:r w:rsidR="008A4218">
        <w:rPr>
          <w:rFonts w:ascii="Times New Roman" w:hAnsi="Times New Roman" w:cs="Times New Roman"/>
          <w:sz w:val="24"/>
          <w:szCs w:val="24"/>
        </w:rPr>
        <w:t>. D</w:t>
      </w:r>
      <w:r w:rsidRPr="00052247">
        <w:rPr>
          <w:rFonts w:ascii="Times New Roman" w:hAnsi="Times New Roman" w:cs="Times New Roman"/>
          <w:sz w:val="24"/>
          <w:szCs w:val="24"/>
        </w:rPr>
        <w:t xml:space="preserve">igunakan untuk mengukur kemampuan bank dalam membayar kembali penarikan dana yang dilakukan nasabah (deposan) dengan mengandalkan kredit diberikan sebagai sumber likuiditasnya. Semakin tinggi rasio ini, berarti semakin rendah kemampuan likuiditas bank untuk membayar kembali penarikan dana oleh deposan. </w:t>
      </w:r>
      <w:r w:rsidRPr="00052247">
        <w:rPr>
          <w:rFonts w:ascii="Times New Roman" w:hAnsi="Times New Roman" w:cs="Times New Roman"/>
          <w:bCs/>
          <w:sz w:val="24"/>
          <w:szCs w:val="24"/>
        </w:rPr>
        <w:t>LDR menunju</w:t>
      </w:r>
      <w:r w:rsidR="00295796">
        <w:rPr>
          <w:rFonts w:ascii="Times New Roman" w:hAnsi="Times New Roman" w:cs="Times New Roman"/>
          <w:bCs/>
          <w:sz w:val="24"/>
          <w:szCs w:val="24"/>
        </w:rPr>
        <w:t>kkan seberapa likuid suatu bank</w:t>
      </w:r>
      <w:r w:rsidR="00295796">
        <w:rPr>
          <w:rFonts w:ascii="Times New Roman" w:hAnsi="Times New Roman" w:cs="Times New Roman"/>
          <w:bCs/>
          <w:sz w:val="24"/>
          <w:szCs w:val="24"/>
          <w:lang w:val="en-US"/>
        </w:rPr>
        <w:t>,</w:t>
      </w:r>
      <w:r w:rsidR="00A205EF">
        <w:rPr>
          <w:rFonts w:ascii="Times New Roman" w:hAnsi="Times New Roman" w:cs="Times New Roman"/>
          <w:bCs/>
          <w:sz w:val="24"/>
          <w:szCs w:val="24"/>
          <w:lang w:val="en-US"/>
        </w:rPr>
        <w:t xml:space="preserve"> </w:t>
      </w:r>
      <w:r w:rsidR="00295796">
        <w:rPr>
          <w:rFonts w:ascii="Times New Roman" w:hAnsi="Times New Roman" w:cs="Times New Roman"/>
          <w:bCs/>
          <w:sz w:val="24"/>
          <w:szCs w:val="24"/>
          <w:lang w:val="en-US"/>
        </w:rPr>
        <w:t>s</w:t>
      </w:r>
      <w:r w:rsidR="00295796">
        <w:rPr>
          <w:rFonts w:ascii="Times New Roman" w:hAnsi="Times New Roman" w:cs="Times New Roman"/>
          <w:bCs/>
          <w:sz w:val="24"/>
          <w:szCs w:val="24"/>
        </w:rPr>
        <w:t>emakin tinggi tingkat LDR</w:t>
      </w:r>
      <w:r w:rsidR="00295796">
        <w:rPr>
          <w:rFonts w:ascii="Times New Roman" w:hAnsi="Times New Roman" w:cs="Times New Roman"/>
          <w:bCs/>
          <w:sz w:val="24"/>
          <w:szCs w:val="24"/>
          <w:lang w:val="en-US"/>
        </w:rPr>
        <w:t xml:space="preserve"> </w:t>
      </w:r>
      <w:proofErr w:type="spellStart"/>
      <w:r w:rsidR="00295796">
        <w:rPr>
          <w:rFonts w:ascii="Times New Roman" w:hAnsi="Times New Roman" w:cs="Times New Roman"/>
          <w:bCs/>
          <w:sz w:val="24"/>
          <w:szCs w:val="24"/>
          <w:lang w:val="en-US"/>
        </w:rPr>
        <w:t>maka</w:t>
      </w:r>
      <w:proofErr w:type="spellEnd"/>
      <w:r w:rsidRPr="00052247">
        <w:rPr>
          <w:rFonts w:ascii="Times New Roman" w:hAnsi="Times New Roman" w:cs="Times New Roman"/>
          <w:bCs/>
          <w:sz w:val="24"/>
          <w:szCs w:val="24"/>
        </w:rPr>
        <w:t xml:space="preserve"> semakin illikuid suatu bank. </w:t>
      </w:r>
    </w:p>
    <w:p w:rsidR="00772196" w:rsidRDefault="00772196" w:rsidP="00772196">
      <w:pPr>
        <w:tabs>
          <w:tab w:val="left" w:pos="0"/>
        </w:tabs>
        <w:spacing w:after="0" w:line="480" w:lineRule="auto"/>
        <w:ind w:firstLine="567"/>
        <w:jc w:val="both"/>
        <w:rPr>
          <w:rFonts w:ascii="Times New Roman" w:hAnsi="Times New Roman" w:cs="Times New Roman"/>
          <w:bCs/>
          <w:sz w:val="24"/>
          <w:szCs w:val="24"/>
          <w:lang w:val="en-US"/>
        </w:rPr>
      </w:pPr>
      <w:r>
        <w:rPr>
          <w:rFonts w:ascii="Times New Roman" w:hAnsi="Times New Roman" w:cs="Times New Roman"/>
          <w:bCs/>
          <w:sz w:val="24"/>
          <w:szCs w:val="24"/>
        </w:rPr>
        <w:lastRenderedPageBreak/>
        <w:tab/>
      </w:r>
      <w:r w:rsidRPr="00E843D0">
        <w:rPr>
          <w:rFonts w:ascii="Times New Roman" w:hAnsi="Times New Roman" w:cs="Times New Roman"/>
          <w:bCs/>
          <w:sz w:val="24"/>
          <w:szCs w:val="24"/>
        </w:rPr>
        <w:t>Dalam keadaan illikuid, bank akan kesulitan untuk memenuhi kewajiban-kewajiban jangka pendeknya, seperti adanya penarikan tiba-tiba oleh nasabah terhadap simpanannya. Sebaliknya, semakin rendah tingkat LDR, semakin likuid suatu bank. Keadaan bank yang semakin likuid menunjukkan banyaknya dana menganggur (</w:t>
      </w:r>
      <w:r w:rsidRPr="00E843D0">
        <w:rPr>
          <w:rFonts w:ascii="Times New Roman" w:hAnsi="Times New Roman" w:cs="Times New Roman"/>
          <w:bCs/>
          <w:i/>
          <w:sz w:val="24"/>
          <w:szCs w:val="24"/>
        </w:rPr>
        <w:t>idle fund</w:t>
      </w:r>
      <w:r w:rsidRPr="00E843D0">
        <w:rPr>
          <w:rFonts w:ascii="Times New Roman" w:hAnsi="Times New Roman" w:cs="Times New Roman"/>
          <w:bCs/>
          <w:sz w:val="24"/>
          <w:szCs w:val="24"/>
        </w:rPr>
        <w:t xml:space="preserve">) yang dapat memperkecil kesempatan bank untuk memperoleh penerimaan yang lebih besar. Tingkat LDR suatu bank haruslah dijaga agar tidak menjadi terlalu rendah ataupun terlalu tinggi. </w:t>
      </w:r>
    </w:p>
    <w:p w:rsidR="004E3F1C" w:rsidRDefault="00295796" w:rsidP="00772196">
      <w:pPr>
        <w:tabs>
          <w:tab w:val="left" w:pos="0"/>
        </w:tabs>
        <w:spacing w:after="0" w:line="480" w:lineRule="auto"/>
        <w:ind w:firstLine="567"/>
        <w:jc w:val="both"/>
        <w:rPr>
          <w:rFonts w:ascii="Times New Roman" w:hAnsi="Times New Roman" w:cs="Times New Roman"/>
          <w:bCs/>
          <w:sz w:val="24"/>
          <w:szCs w:val="24"/>
          <w:lang w:val="en-US"/>
        </w:rPr>
      </w:pPr>
      <w:proofErr w:type="spellStart"/>
      <w:r>
        <w:rPr>
          <w:rFonts w:ascii="Times New Roman" w:hAnsi="Times New Roman" w:cs="Times New Roman"/>
          <w:bCs/>
          <w:sz w:val="24"/>
          <w:szCs w:val="24"/>
          <w:lang w:val="en-US"/>
        </w:rPr>
        <w:t>Apabila</w:t>
      </w:r>
      <w:proofErr w:type="spellEnd"/>
      <w:r>
        <w:rPr>
          <w:rFonts w:ascii="Times New Roman" w:hAnsi="Times New Roman" w:cs="Times New Roman"/>
          <w:bCs/>
          <w:sz w:val="24"/>
          <w:szCs w:val="24"/>
          <w:lang w:val="en-US"/>
        </w:rPr>
        <w:t xml:space="preserve"> LDR</w:t>
      </w:r>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tetap</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terjaga</w:t>
      </w:r>
      <w:proofErr w:type="spellEnd"/>
      <w:r w:rsidR="004E3F1C">
        <w:rPr>
          <w:rFonts w:ascii="Times New Roman" w:hAnsi="Times New Roman" w:cs="Times New Roman"/>
          <w:bCs/>
          <w:sz w:val="24"/>
          <w:szCs w:val="24"/>
          <w:lang w:val="en-US"/>
        </w:rPr>
        <w:t xml:space="preserve"> </w:t>
      </w:r>
      <w:proofErr w:type="spellStart"/>
      <w:proofErr w:type="gramStart"/>
      <w:r w:rsidR="004E3F1C">
        <w:rPr>
          <w:rFonts w:ascii="Times New Roman" w:hAnsi="Times New Roman" w:cs="Times New Roman"/>
          <w:bCs/>
          <w:sz w:val="24"/>
          <w:szCs w:val="24"/>
          <w:lang w:val="en-US"/>
        </w:rPr>
        <w:t>akan</w:t>
      </w:r>
      <w:proofErr w:type="spellEnd"/>
      <w:proofErr w:type="gram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menciptakan</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profitabilitas</w:t>
      </w:r>
      <w:proofErr w:type="spellEnd"/>
      <w:r w:rsidR="004E3F1C">
        <w:rPr>
          <w:rFonts w:ascii="Times New Roman" w:hAnsi="Times New Roman" w:cs="Times New Roman"/>
          <w:bCs/>
          <w:sz w:val="24"/>
          <w:szCs w:val="24"/>
          <w:lang w:val="en-US"/>
        </w:rPr>
        <w:t xml:space="preserve"> bank </w:t>
      </w:r>
      <w:proofErr w:type="spellStart"/>
      <w:r w:rsidR="004E3F1C">
        <w:rPr>
          <w:rFonts w:ascii="Times New Roman" w:hAnsi="Times New Roman" w:cs="Times New Roman"/>
          <w:bCs/>
          <w:sz w:val="24"/>
          <w:szCs w:val="24"/>
          <w:lang w:val="en-US"/>
        </w:rPr>
        <w:t>meningkat</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karena</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dana</w:t>
      </w:r>
      <w:proofErr w:type="spellEnd"/>
      <w:r w:rsidR="004E3F1C">
        <w:rPr>
          <w:rFonts w:ascii="Times New Roman" w:hAnsi="Times New Roman" w:cs="Times New Roman"/>
          <w:bCs/>
          <w:sz w:val="24"/>
          <w:szCs w:val="24"/>
          <w:lang w:val="en-US"/>
        </w:rPr>
        <w:t xml:space="preserve"> yang </w:t>
      </w:r>
      <w:proofErr w:type="spellStart"/>
      <w:r w:rsidR="004E3F1C">
        <w:rPr>
          <w:rFonts w:ascii="Times New Roman" w:hAnsi="Times New Roman" w:cs="Times New Roman"/>
          <w:bCs/>
          <w:sz w:val="24"/>
          <w:szCs w:val="24"/>
          <w:lang w:val="en-US"/>
        </w:rPr>
        <w:t>telah</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dihimpun</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berhasil</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disalurkan</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melalui</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kredit</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maka</w:t>
      </w:r>
      <w:proofErr w:type="spellEnd"/>
      <w:r w:rsidR="004E3F1C">
        <w:rPr>
          <w:rFonts w:ascii="Times New Roman" w:hAnsi="Times New Roman" w:cs="Times New Roman"/>
          <w:bCs/>
          <w:sz w:val="24"/>
          <w:szCs w:val="24"/>
          <w:lang w:val="en-US"/>
        </w:rPr>
        <w:t xml:space="preserve"> bank </w:t>
      </w:r>
      <w:proofErr w:type="spellStart"/>
      <w:r w:rsidR="004E3F1C">
        <w:rPr>
          <w:rFonts w:ascii="Times New Roman" w:hAnsi="Times New Roman" w:cs="Times New Roman"/>
          <w:bCs/>
          <w:sz w:val="24"/>
          <w:szCs w:val="24"/>
          <w:lang w:val="en-US"/>
        </w:rPr>
        <w:t>akan</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mendapatkan</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keuntungan</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dari</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bunga</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kredit</w:t>
      </w:r>
      <w:proofErr w:type="spellEnd"/>
      <w:r w:rsidR="00FF2A8D">
        <w:rPr>
          <w:rFonts w:ascii="Times New Roman" w:hAnsi="Times New Roman" w:cs="Times New Roman"/>
          <w:bCs/>
          <w:sz w:val="24"/>
          <w:szCs w:val="24"/>
          <w:lang w:val="en-US"/>
        </w:rPr>
        <w:t xml:space="preserve"> </w:t>
      </w:r>
      <w:proofErr w:type="spellStart"/>
      <w:r w:rsidR="00FF2A8D">
        <w:rPr>
          <w:rFonts w:ascii="Times New Roman" w:hAnsi="Times New Roman" w:cs="Times New Roman"/>
          <w:bCs/>
          <w:sz w:val="24"/>
          <w:szCs w:val="24"/>
          <w:lang w:val="en-US"/>
        </w:rPr>
        <w:t>tersebut</w:t>
      </w:r>
      <w:proofErr w:type="spellEnd"/>
      <w:r w:rsidR="00FF2A8D">
        <w:rPr>
          <w:rFonts w:ascii="Times New Roman" w:hAnsi="Times New Roman" w:cs="Times New Roman"/>
          <w:bCs/>
          <w:sz w:val="24"/>
          <w:szCs w:val="24"/>
          <w:lang w:val="en-US"/>
        </w:rPr>
        <w:t xml:space="preserve">. </w:t>
      </w:r>
      <w:proofErr w:type="spellStart"/>
      <w:r w:rsidR="00FF2A8D">
        <w:rPr>
          <w:rFonts w:ascii="Times New Roman" w:hAnsi="Times New Roman" w:cs="Times New Roman"/>
          <w:bCs/>
          <w:sz w:val="24"/>
          <w:szCs w:val="24"/>
          <w:lang w:val="en-US"/>
        </w:rPr>
        <w:t>S</w:t>
      </w:r>
      <w:r w:rsidR="004E3F1C">
        <w:rPr>
          <w:rFonts w:ascii="Times New Roman" w:hAnsi="Times New Roman" w:cs="Times New Roman"/>
          <w:bCs/>
          <w:sz w:val="24"/>
          <w:szCs w:val="24"/>
          <w:lang w:val="en-US"/>
        </w:rPr>
        <w:t>ehingga</w:t>
      </w:r>
      <w:proofErr w:type="spellEnd"/>
      <w:r w:rsidR="004E3F1C">
        <w:rPr>
          <w:rFonts w:ascii="Times New Roman" w:hAnsi="Times New Roman" w:cs="Times New Roman"/>
          <w:bCs/>
          <w:sz w:val="24"/>
          <w:szCs w:val="24"/>
          <w:lang w:val="en-US"/>
        </w:rPr>
        <w:t xml:space="preserve"> </w:t>
      </w:r>
      <w:r w:rsidR="004E3F1C" w:rsidRPr="00BA3776">
        <w:rPr>
          <w:rFonts w:ascii="Times New Roman" w:hAnsi="Times New Roman" w:cs="Times New Roman"/>
          <w:bCs/>
          <w:i/>
          <w:sz w:val="24"/>
          <w:szCs w:val="24"/>
          <w:lang w:val="en-US"/>
        </w:rPr>
        <w:t xml:space="preserve">Return </w:t>
      </w:r>
      <w:proofErr w:type="gramStart"/>
      <w:r w:rsidR="004E3F1C" w:rsidRPr="00BA3776">
        <w:rPr>
          <w:rFonts w:ascii="Times New Roman" w:hAnsi="Times New Roman" w:cs="Times New Roman"/>
          <w:bCs/>
          <w:i/>
          <w:sz w:val="24"/>
          <w:szCs w:val="24"/>
          <w:lang w:val="en-US"/>
        </w:rPr>
        <w:t>On</w:t>
      </w:r>
      <w:proofErr w:type="gramEnd"/>
      <w:r w:rsidR="004E3F1C" w:rsidRPr="00BA3776">
        <w:rPr>
          <w:rFonts w:ascii="Times New Roman" w:hAnsi="Times New Roman" w:cs="Times New Roman"/>
          <w:bCs/>
          <w:i/>
          <w:sz w:val="24"/>
          <w:szCs w:val="24"/>
          <w:lang w:val="en-US"/>
        </w:rPr>
        <w:t xml:space="preserve"> Asset</w:t>
      </w:r>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akan</w:t>
      </w:r>
      <w:proofErr w:type="spellEnd"/>
      <w:r w:rsidR="004E3F1C">
        <w:rPr>
          <w:rFonts w:ascii="Times New Roman" w:hAnsi="Times New Roman" w:cs="Times New Roman"/>
          <w:bCs/>
          <w:sz w:val="24"/>
          <w:szCs w:val="24"/>
          <w:lang w:val="en-US"/>
        </w:rPr>
        <w:t xml:space="preserve"> </w:t>
      </w:r>
      <w:proofErr w:type="spellStart"/>
      <w:r w:rsidR="004E3F1C">
        <w:rPr>
          <w:rFonts w:ascii="Times New Roman" w:hAnsi="Times New Roman" w:cs="Times New Roman"/>
          <w:bCs/>
          <w:sz w:val="24"/>
          <w:szCs w:val="24"/>
          <w:lang w:val="en-US"/>
        </w:rPr>
        <w:t>meningkat</w:t>
      </w:r>
      <w:proofErr w:type="spellEnd"/>
      <w:r w:rsidR="00FF2A8D">
        <w:rPr>
          <w:rFonts w:ascii="Times New Roman" w:hAnsi="Times New Roman" w:cs="Times New Roman"/>
          <w:bCs/>
          <w:sz w:val="24"/>
          <w:szCs w:val="24"/>
          <w:lang w:val="en-US"/>
        </w:rPr>
        <w:t xml:space="preserve"> </w:t>
      </w:r>
      <w:proofErr w:type="spellStart"/>
      <w:r w:rsidR="00FF2A8D">
        <w:rPr>
          <w:rFonts w:ascii="Times New Roman" w:hAnsi="Times New Roman" w:cs="Times New Roman"/>
          <w:bCs/>
          <w:sz w:val="24"/>
          <w:szCs w:val="24"/>
          <w:lang w:val="en-US"/>
        </w:rPr>
        <w:t>apabila</w:t>
      </w:r>
      <w:proofErr w:type="spellEnd"/>
      <w:r w:rsidR="00FF2A8D">
        <w:rPr>
          <w:rFonts w:ascii="Times New Roman" w:hAnsi="Times New Roman" w:cs="Times New Roman"/>
          <w:bCs/>
          <w:sz w:val="24"/>
          <w:szCs w:val="24"/>
          <w:lang w:val="en-US"/>
        </w:rPr>
        <w:t xml:space="preserve"> </w:t>
      </w:r>
      <w:proofErr w:type="spellStart"/>
      <w:r w:rsidR="00FF2A8D">
        <w:rPr>
          <w:rFonts w:ascii="Times New Roman" w:hAnsi="Times New Roman" w:cs="Times New Roman"/>
          <w:bCs/>
          <w:sz w:val="24"/>
          <w:szCs w:val="24"/>
          <w:lang w:val="en-US"/>
        </w:rPr>
        <w:t>pengembalian</w:t>
      </w:r>
      <w:proofErr w:type="spellEnd"/>
      <w:r w:rsidR="00FF2A8D">
        <w:rPr>
          <w:rFonts w:ascii="Times New Roman" w:hAnsi="Times New Roman" w:cs="Times New Roman"/>
          <w:bCs/>
          <w:sz w:val="24"/>
          <w:szCs w:val="24"/>
          <w:lang w:val="en-US"/>
        </w:rPr>
        <w:t xml:space="preserve"> </w:t>
      </w:r>
      <w:proofErr w:type="spellStart"/>
      <w:r w:rsidR="00FF2A8D">
        <w:rPr>
          <w:rFonts w:ascii="Times New Roman" w:hAnsi="Times New Roman" w:cs="Times New Roman"/>
          <w:bCs/>
          <w:sz w:val="24"/>
          <w:szCs w:val="24"/>
          <w:lang w:val="en-US"/>
        </w:rPr>
        <w:t>kredit</w:t>
      </w:r>
      <w:proofErr w:type="spellEnd"/>
      <w:r w:rsidR="00FF2A8D">
        <w:rPr>
          <w:rFonts w:ascii="Times New Roman" w:hAnsi="Times New Roman" w:cs="Times New Roman"/>
          <w:bCs/>
          <w:sz w:val="24"/>
          <w:szCs w:val="24"/>
          <w:lang w:val="en-US"/>
        </w:rPr>
        <w:t xml:space="preserve"> yang </w:t>
      </w:r>
      <w:proofErr w:type="spellStart"/>
      <w:r w:rsidR="00FF2A8D">
        <w:rPr>
          <w:rFonts w:ascii="Times New Roman" w:hAnsi="Times New Roman" w:cs="Times New Roman"/>
          <w:bCs/>
          <w:sz w:val="24"/>
          <w:szCs w:val="24"/>
          <w:lang w:val="en-US"/>
        </w:rPr>
        <w:t>dilakukan</w:t>
      </w:r>
      <w:proofErr w:type="spellEnd"/>
      <w:r w:rsidR="00FF2A8D">
        <w:rPr>
          <w:rFonts w:ascii="Times New Roman" w:hAnsi="Times New Roman" w:cs="Times New Roman"/>
          <w:bCs/>
          <w:sz w:val="24"/>
          <w:szCs w:val="24"/>
          <w:lang w:val="en-US"/>
        </w:rPr>
        <w:t xml:space="preserve"> </w:t>
      </w:r>
      <w:proofErr w:type="spellStart"/>
      <w:r w:rsidR="00FF2A8D">
        <w:rPr>
          <w:rFonts w:ascii="Times New Roman" w:hAnsi="Times New Roman" w:cs="Times New Roman"/>
          <w:bCs/>
          <w:sz w:val="24"/>
          <w:szCs w:val="24"/>
          <w:lang w:val="en-US"/>
        </w:rPr>
        <w:t>oleh</w:t>
      </w:r>
      <w:proofErr w:type="spellEnd"/>
      <w:r w:rsidR="00FF2A8D">
        <w:rPr>
          <w:rFonts w:ascii="Times New Roman" w:hAnsi="Times New Roman" w:cs="Times New Roman"/>
          <w:bCs/>
          <w:sz w:val="24"/>
          <w:szCs w:val="24"/>
          <w:lang w:val="en-US"/>
        </w:rPr>
        <w:t xml:space="preserve"> </w:t>
      </w:r>
      <w:proofErr w:type="spellStart"/>
      <w:r w:rsidR="00FF2A8D">
        <w:rPr>
          <w:rFonts w:ascii="Times New Roman" w:hAnsi="Times New Roman" w:cs="Times New Roman"/>
          <w:bCs/>
          <w:sz w:val="24"/>
          <w:szCs w:val="24"/>
          <w:lang w:val="en-US"/>
        </w:rPr>
        <w:t>debitur</w:t>
      </w:r>
      <w:proofErr w:type="spellEnd"/>
      <w:r w:rsidR="00FF2A8D">
        <w:rPr>
          <w:rFonts w:ascii="Times New Roman" w:hAnsi="Times New Roman" w:cs="Times New Roman"/>
          <w:bCs/>
          <w:sz w:val="24"/>
          <w:szCs w:val="24"/>
          <w:lang w:val="en-US"/>
        </w:rPr>
        <w:t xml:space="preserve"> </w:t>
      </w:r>
      <w:proofErr w:type="spellStart"/>
      <w:r w:rsidR="00FF2A8D">
        <w:rPr>
          <w:rFonts w:ascii="Times New Roman" w:hAnsi="Times New Roman" w:cs="Times New Roman"/>
          <w:bCs/>
          <w:sz w:val="24"/>
          <w:szCs w:val="24"/>
          <w:lang w:val="en-US"/>
        </w:rPr>
        <w:t>lancar</w:t>
      </w:r>
      <w:proofErr w:type="spellEnd"/>
      <w:r w:rsidR="00FF2A8D">
        <w:rPr>
          <w:rFonts w:ascii="Times New Roman" w:hAnsi="Times New Roman" w:cs="Times New Roman"/>
          <w:bCs/>
          <w:sz w:val="24"/>
          <w:szCs w:val="24"/>
          <w:lang w:val="en-US"/>
        </w:rPr>
        <w:t>.</w:t>
      </w:r>
    </w:p>
    <w:p w:rsidR="00BA3776" w:rsidRDefault="00BA3776" w:rsidP="00BA3776">
      <w:pPr>
        <w:tabs>
          <w:tab w:val="left" w:pos="709"/>
        </w:tabs>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r w:rsidRPr="00E843D0">
        <w:rPr>
          <w:rFonts w:ascii="Times New Roman" w:hAnsi="Times New Roman" w:cs="Times New Roman"/>
          <w:sz w:val="24"/>
          <w:szCs w:val="24"/>
        </w:rPr>
        <w:t xml:space="preserve">ROA </w:t>
      </w:r>
      <w:r>
        <w:rPr>
          <w:rFonts w:ascii="Times New Roman" w:hAnsi="Times New Roman" w:cs="Times New Roman"/>
          <w:sz w:val="24"/>
          <w:szCs w:val="24"/>
        </w:rPr>
        <w:t xml:space="preserve">digunakan </w:t>
      </w:r>
      <w:r w:rsidRPr="00E843D0">
        <w:rPr>
          <w:rFonts w:ascii="Times New Roman" w:hAnsi="Times New Roman" w:cs="Times New Roman"/>
          <w:sz w:val="24"/>
          <w:szCs w:val="24"/>
        </w:rPr>
        <w:t xml:space="preserve">untuk mengukur kemampuan manajemen bank dalam memperoleh keuntungan (laba) secara keseluruhan. </w:t>
      </w:r>
      <w:r>
        <w:rPr>
          <w:rFonts w:ascii="Times New Roman" w:hAnsi="Times New Roman" w:cs="Times New Roman"/>
          <w:sz w:val="24"/>
          <w:szCs w:val="24"/>
        </w:rPr>
        <w:t>Rasio ROA</w:t>
      </w:r>
      <w:r w:rsidRPr="00E843D0">
        <w:rPr>
          <w:rFonts w:ascii="Times New Roman" w:hAnsi="Times New Roman" w:cs="Times New Roman"/>
          <w:sz w:val="24"/>
          <w:szCs w:val="24"/>
        </w:rPr>
        <w:t xml:space="preserve"> memperhitungkan bagaimana kemampuan manajemen bank dalam  memperoleh profitabilitasnya dan manajerial efisiensi secara menyeluruh. </w:t>
      </w:r>
    </w:p>
    <w:p w:rsidR="00F31835" w:rsidRDefault="00295796" w:rsidP="00A742E6">
      <w:pPr>
        <w:tabs>
          <w:tab w:val="left" w:pos="709"/>
        </w:tabs>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Berdasarkan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kerangka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pemikiran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penulis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menyusun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paradigm</w:t>
      </w:r>
      <w:r w:rsidR="00466F9C">
        <w:rPr>
          <w:rFonts w:ascii="Times New Roman" w:hAnsi="Times New Roman" w:cs="Times New Roman"/>
          <w:sz w:val="24"/>
          <w:szCs w:val="24"/>
          <w:lang w:val="en-US"/>
        </w:rPr>
        <w: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mengenai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pengaruh</w:t>
      </w:r>
      <w:proofErr w:type="spellEnd"/>
      <w:r>
        <w:rPr>
          <w:rFonts w:ascii="Times New Roman" w:hAnsi="Times New Roman" w:cs="Times New Roman"/>
          <w:sz w:val="24"/>
          <w:szCs w:val="24"/>
          <w:lang w:val="en-US"/>
        </w:rPr>
        <w:t xml:space="preserve"> </w:t>
      </w:r>
      <w:r w:rsidRPr="00295796">
        <w:rPr>
          <w:rFonts w:ascii="Times New Roman" w:hAnsi="Times New Roman" w:cs="Times New Roman"/>
          <w:i/>
          <w:sz w:val="24"/>
          <w:szCs w:val="24"/>
          <w:lang w:val="en-US"/>
        </w:rPr>
        <w:t>Loan to Deposit Ratio</w:t>
      </w:r>
      <w:r>
        <w:rPr>
          <w:rFonts w:ascii="Times New Roman" w:hAnsi="Times New Roman" w:cs="Times New Roman"/>
          <w:sz w:val="24"/>
          <w:szCs w:val="24"/>
          <w:lang w:val="en-US"/>
        </w:rPr>
        <w:t xml:space="preserve"> (LDR)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r w:rsidRPr="00295796">
        <w:rPr>
          <w:rFonts w:ascii="Times New Roman" w:hAnsi="Times New Roman" w:cs="Times New Roman"/>
          <w:i/>
          <w:sz w:val="24"/>
          <w:szCs w:val="24"/>
          <w:lang w:val="en-US"/>
        </w:rPr>
        <w:t xml:space="preserve">Return </w:t>
      </w:r>
      <w:proofErr w:type="gramStart"/>
      <w:r w:rsidRPr="00295796">
        <w:rPr>
          <w:rFonts w:ascii="Times New Roman" w:hAnsi="Times New Roman" w:cs="Times New Roman"/>
          <w:i/>
          <w:sz w:val="24"/>
          <w:szCs w:val="24"/>
          <w:lang w:val="en-US"/>
        </w:rPr>
        <w:t>On</w:t>
      </w:r>
      <w:proofErr w:type="gramEnd"/>
      <w:r w:rsidRPr="00295796">
        <w:rPr>
          <w:rFonts w:ascii="Times New Roman" w:hAnsi="Times New Roman" w:cs="Times New Roman"/>
          <w:i/>
          <w:sz w:val="24"/>
          <w:szCs w:val="24"/>
          <w:lang w:val="en-US"/>
        </w:rPr>
        <w:t xml:space="preserve"> Asset</w:t>
      </w:r>
      <w:r w:rsidR="00676DAD">
        <w:rPr>
          <w:rFonts w:ascii="Times New Roman" w:hAnsi="Times New Roman" w:cs="Times New Roman"/>
          <w:sz w:val="24"/>
          <w:szCs w:val="24"/>
          <w:lang w:val="en-US"/>
        </w:rPr>
        <w:t xml:space="preserve"> (ROA), </w:t>
      </w:r>
      <w:proofErr w:type="spellStart"/>
      <w:r w:rsidR="00676DAD">
        <w:rPr>
          <w:rFonts w:ascii="Times New Roman" w:hAnsi="Times New Roman" w:cs="Times New Roman"/>
          <w:sz w:val="24"/>
          <w:szCs w:val="24"/>
          <w:lang w:val="en-US"/>
        </w:rPr>
        <w:t>b</w:t>
      </w:r>
      <w:r w:rsidR="000C1C50">
        <w:rPr>
          <w:rFonts w:ascii="Times New Roman" w:hAnsi="Times New Roman" w:cs="Times New Roman"/>
          <w:sz w:val="24"/>
          <w:szCs w:val="24"/>
          <w:lang w:val="en-US"/>
        </w:rPr>
        <w:t>erikut</w:t>
      </w:r>
      <w:proofErr w:type="spellEnd"/>
      <w:r w:rsidR="000C1C50">
        <w:rPr>
          <w:rFonts w:ascii="Times New Roman" w:hAnsi="Times New Roman" w:cs="Times New Roman"/>
          <w:sz w:val="24"/>
          <w:szCs w:val="24"/>
          <w:lang w:val="en-US"/>
        </w:rPr>
        <w:t xml:space="preserve"> </w:t>
      </w:r>
      <w:proofErr w:type="spellStart"/>
      <w:r w:rsidR="000C1C50">
        <w:rPr>
          <w:rFonts w:ascii="Times New Roman" w:hAnsi="Times New Roman" w:cs="Times New Roman"/>
          <w:sz w:val="24"/>
          <w:szCs w:val="24"/>
          <w:lang w:val="en-US"/>
        </w:rPr>
        <w:t>ini</w:t>
      </w:r>
      <w:proofErr w:type="spellEnd"/>
      <w:r w:rsidR="000C1C50">
        <w:rPr>
          <w:rFonts w:ascii="Times New Roman" w:hAnsi="Times New Roman" w:cs="Times New Roman"/>
          <w:sz w:val="24"/>
          <w:szCs w:val="24"/>
          <w:lang w:val="en-US"/>
        </w:rPr>
        <w:t xml:space="preserve"> </w:t>
      </w:r>
      <w:proofErr w:type="spellStart"/>
      <w:r w:rsidR="000C1C50">
        <w:rPr>
          <w:rFonts w:ascii="Times New Roman" w:hAnsi="Times New Roman" w:cs="Times New Roman"/>
          <w:sz w:val="24"/>
          <w:szCs w:val="24"/>
          <w:lang w:val="en-US"/>
        </w:rPr>
        <w:t>dijelaskan</w:t>
      </w:r>
      <w:proofErr w:type="spellEnd"/>
      <w:r w:rsidR="000C1C50">
        <w:rPr>
          <w:rFonts w:ascii="Times New Roman" w:hAnsi="Times New Roman" w:cs="Times New Roman"/>
          <w:sz w:val="24"/>
          <w:szCs w:val="24"/>
          <w:lang w:val="en-US"/>
        </w:rPr>
        <w:t xml:space="preserve"> </w:t>
      </w:r>
      <w:proofErr w:type="spellStart"/>
      <w:r w:rsidR="000C1C50">
        <w:rPr>
          <w:rFonts w:ascii="Times New Roman" w:hAnsi="Times New Roman" w:cs="Times New Roman"/>
          <w:sz w:val="24"/>
          <w:szCs w:val="24"/>
          <w:lang w:val="en-US"/>
        </w:rPr>
        <w:t>pada</w:t>
      </w:r>
      <w:proofErr w:type="spellEnd"/>
      <w:r w:rsidR="000C1C50">
        <w:rPr>
          <w:rFonts w:ascii="Times New Roman" w:hAnsi="Times New Roman" w:cs="Times New Roman"/>
          <w:sz w:val="24"/>
          <w:szCs w:val="24"/>
          <w:lang w:val="en-US"/>
        </w:rPr>
        <w:t xml:space="preserve"> </w:t>
      </w:r>
      <w:proofErr w:type="spellStart"/>
      <w:r w:rsidR="000C1C50">
        <w:rPr>
          <w:rFonts w:ascii="Times New Roman" w:hAnsi="Times New Roman" w:cs="Times New Roman"/>
          <w:sz w:val="24"/>
          <w:szCs w:val="24"/>
          <w:lang w:val="en-US"/>
        </w:rPr>
        <w:t>G</w:t>
      </w:r>
      <w:r>
        <w:rPr>
          <w:rFonts w:ascii="Times New Roman" w:hAnsi="Times New Roman" w:cs="Times New Roman"/>
          <w:sz w:val="24"/>
          <w:szCs w:val="24"/>
          <w:lang w:val="en-US"/>
        </w:rPr>
        <w:t>ambar</w:t>
      </w:r>
      <w:proofErr w:type="spellEnd"/>
      <w:r>
        <w:rPr>
          <w:rFonts w:ascii="Times New Roman" w:hAnsi="Times New Roman" w:cs="Times New Roman"/>
          <w:sz w:val="24"/>
          <w:szCs w:val="24"/>
          <w:lang w:val="en-US"/>
        </w:rPr>
        <w:t xml:space="preserve"> 2.1</w:t>
      </w:r>
    </w:p>
    <w:p w:rsidR="00F31835" w:rsidRDefault="00842432" w:rsidP="00A205EF">
      <w:pPr>
        <w:tabs>
          <w:tab w:val="left" w:pos="709"/>
        </w:tabs>
        <w:spacing w:after="0" w:line="480" w:lineRule="auto"/>
        <w:jc w:val="center"/>
        <w:rPr>
          <w:rFonts w:ascii="Times New Roman" w:hAnsi="Times New Roman" w:cs="Times New Roman"/>
          <w:sz w:val="24"/>
          <w:szCs w:val="24"/>
          <w:lang w:val="en-US"/>
        </w:rPr>
      </w:pPr>
      <w:r>
        <w:rPr>
          <w:rFonts w:ascii="Times New Roman" w:hAnsi="Times New Roman" w:cs="Times New Roman"/>
          <w:noProof/>
          <w:sz w:val="24"/>
          <w:szCs w:val="24"/>
          <w:lang w:val="en-US"/>
        </w:rPr>
        <w:lastRenderedPageBreak/>
        <w:pict>
          <v:shape id="_x0000_s1064" type="#_x0000_t32" style="position:absolute;left:0;text-align:left;margin-left:150.65pt;margin-top:344.7pt;width:60pt;height:0;flip:x;z-index:251664384" o:connectortype="straight"/>
        </w:pict>
      </w:r>
      <w:r w:rsidR="00225A83" w:rsidRPr="00E77F03">
        <w:rPr>
          <w:rFonts w:ascii="Times New Roman" w:hAnsi="Times New Roman" w:cs="Times New Roman"/>
          <w:b/>
          <w:sz w:val="24"/>
          <w:szCs w:val="24"/>
          <w:lang w:val="en-US"/>
        </w:rPr>
        <w:object w:dxaOrig="6782" w:dyaOrig="5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37.5pt" o:ole="">
            <v:imagedata r:id="rId9" o:title=""/>
          </v:shape>
          <o:OLEObject Type="Embed" ProgID="PowerPoint.Slide.12" ShapeID="_x0000_i1025" DrawAspect="Content" ObjectID="_1561375010" r:id="rId10"/>
        </w:object>
      </w:r>
      <w:proofErr w:type="spellStart"/>
      <w:proofErr w:type="gramStart"/>
      <w:r w:rsidR="00A205EF">
        <w:rPr>
          <w:rFonts w:ascii="Times New Roman" w:hAnsi="Times New Roman" w:cs="Times New Roman"/>
          <w:sz w:val="24"/>
          <w:szCs w:val="24"/>
          <w:lang w:val="en-US"/>
        </w:rPr>
        <w:t>Keterangan</w:t>
      </w:r>
      <w:proofErr w:type="spellEnd"/>
      <w:r w:rsidR="00A205EF">
        <w:rPr>
          <w:rFonts w:ascii="Times New Roman" w:hAnsi="Times New Roman" w:cs="Times New Roman"/>
          <w:sz w:val="24"/>
          <w:szCs w:val="24"/>
          <w:lang w:val="en-US"/>
        </w:rPr>
        <w:t xml:space="preserve"> :</w:t>
      </w:r>
      <w:proofErr w:type="gramEnd"/>
      <w:r w:rsidR="00A205EF">
        <w:rPr>
          <w:rFonts w:ascii="Times New Roman" w:hAnsi="Times New Roman" w:cs="Times New Roman"/>
          <w:sz w:val="24"/>
          <w:szCs w:val="24"/>
          <w:lang w:val="en-US"/>
        </w:rPr>
        <w:t xml:space="preserve"> </w:t>
      </w:r>
      <w:r w:rsidR="00A205EF">
        <w:rPr>
          <w:rFonts w:ascii="Times New Roman" w:hAnsi="Times New Roman" w:cs="Times New Roman"/>
          <w:sz w:val="24"/>
          <w:szCs w:val="24"/>
          <w:lang w:val="en-US"/>
        </w:rPr>
        <w:tab/>
      </w:r>
      <w:r w:rsidR="00A205EF">
        <w:rPr>
          <w:rFonts w:ascii="Times New Roman" w:hAnsi="Times New Roman" w:cs="Times New Roman"/>
          <w:sz w:val="24"/>
          <w:szCs w:val="24"/>
          <w:lang w:val="en-US"/>
        </w:rPr>
        <w:tab/>
      </w:r>
      <w:r w:rsidR="00A205EF">
        <w:rPr>
          <w:rFonts w:ascii="Times New Roman" w:hAnsi="Times New Roman" w:cs="Times New Roman"/>
          <w:sz w:val="24"/>
          <w:szCs w:val="24"/>
          <w:lang w:val="en-US"/>
        </w:rPr>
        <w:tab/>
      </w:r>
      <w:proofErr w:type="spellStart"/>
      <w:r w:rsidR="00F31835">
        <w:rPr>
          <w:rFonts w:ascii="Times New Roman" w:hAnsi="Times New Roman" w:cs="Times New Roman"/>
          <w:sz w:val="24"/>
          <w:szCs w:val="24"/>
          <w:lang w:val="en-US"/>
        </w:rPr>
        <w:t>Variabel</w:t>
      </w:r>
      <w:proofErr w:type="spellEnd"/>
      <w:r w:rsidR="00F31835">
        <w:rPr>
          <w:rFonts w:ascii="Times New Roman" w:hAnsi="Times New Roman" w:cs="Times New Roman"/>
          <w:sz w:val="24"/>
          <w:szCs w:val="24"/>
          <w:lang w:val="en-US"/>
        </w:rPr>
        <w:t xml:space="preserve"> yang </w:t>
      </w:r>
      <w:proofErr w:type="spellStart"/>
      <w:r w:rsidR="00F31835">
        <w:rPr>
          <w:rFonts w:ascii="Times New Roman" w:hAnsi="Times New Roman" w:cs="Times New Roman"/>
          <w:sz w:val="24"/>
          <w:szCs w:val="24"/>
          <w:lang w:val="en-US"/>
        </w:rPr>
        <w:t>diteliti</w:t>
      </w:r>
      <w:proofErr w:type="spellEnd"/>
    </w:p>
    <w:p w:rsidR="007E65C8" w:rsidRDefault="00842432" w:rsidP="00676DAD">
      <w:pPr>
        <w:tabs>
          <w:tab w:val="left" w:pos="709"/>
        </w:tabs>
        <w:spacing w:after="0" w:line="480" w:lineRule="auto"/>
        <w:jc w:val="both"/>
        <w:rPr>
          <w:rFonts w:ascii="Times New Roman" w:hAnsi="Times New Roman" w:cs="Times New Roman"/>
          <w:sz w:val="24"/>
          <w:szCs w:val="24"/>
          <w:lang w:val="en-US"/>
        </w:rPr>
      </w:pPr>
      <w:r>
        <w:rPr>
          <w:rFonts w:ascii="Times New Roman" w:hAnsi="Times New Roman" w:cs="Times New Roman"/>
          <w:noProof/>
          <w:sz w:val="24"/>
          <w:szCs w:val="24"/>
          <w:lang w:val="en-US"/>
        </w:rPr>
        <w:pict>
          <v:shape id="_x0000_s1065" type="#_x0000_t32" style="position:absolute;left:0;text-align:left;margin-left:150.65pt;margin-top:7.4pt;width:60pt;height:0;flip:x;z-index:251665408" o:connectortype="straight">
            <v:stroke dashstyle="dash"/>
          </v:shape>
        </w:pict>
      </w:r>
      <w:r w:rsidR="00F31835">
        <w:rPr>
          <w:rFonts w:ascii="Times New Roman" w:hAnsi="Times New Roman" w:cs="Times New Roman"/>
          <w:sz w:val="24"/>
          <w:szCs w:val="24"/>
          <w:lang w:val="en-US"/>
        </w:rPr>
        <w:tab/>
      </w:r>
      <w:r w:rsidR="00F31835">
        <w:rPr>
          <w:rFonts w:ascii="Times New Roman" w:hAnsi="Times New Roman" w:cs="Times New Roman"/>
          <w:sz w:val="24"/>
          <w:szCs w:val="24"/>
          <w:lang w:val="en-US"/>
        </w:rPr>
        <w:tab/>
      </w:r>
      <w:r w:rsidR="00F31835">
        <w:rPr>
          <w:rFonts w:ascii="Times New Roman" w:hAnsi="Times New Roman" w:cs="Times New Roman"/>
          <w:sz w:val="24"/>
          <w:szCs w:val="24"/>
          <w:lang w:val="en-US"/>
        </w:rPr>
        <w:tab/>
      </w:r>
      <w:r w:rsidR="00F31835">
        <w:rPr>
          <w:rFonts w:ascii="Times New Roman" w:hAnsi="Times New Roman" w:cs="Times New Roman"/>
          <w:sz w:val="24"/>
          <w:szCs w:val="24"/>
          <w:lang w:val="en-US"/>
        </w:rPr>
        <w:tab/>
      </w:r>
      <w:r w:rsidR="00F31835">
        <w:rPr>
          <w:rFonts w:ascii="Times New Roman" w:hAnsi="Times New Roman" w:cs="Times New Roman"/>
          <w:sz w:val="24"/>
          <w:szCs w:val="24"/>
          <w:lang w:val="en-US"/>
        </w:rPr>
        <w:tab/>
      </w:r>
      <w:r w:rsidR="00A205EF">
        <w:rPr>
          <w:rFonts w:ascii="Times New Roman" w:hAnsi="Times New Roman" w:cs="Times New Roman"/>
          <w:sz w:val="24"/>
          <w:szCs w:val="24"/>
          <w:lang w:val="en-US"/>
        </w:rPr>
        <w:tab/>
      </w:r>
      <w:r w:rsidR="00A205EF">
        <w:rPr>
          <w:rFonts w:ascii="Times New Roman" w:hAnsi="Times New Roman" w:cs="Times New Roman"/>
          <w:sz w:val="24"/>
          <w:szCs w:val="24"/>
          <w:lang w:val="en-US"/>
        </w:rPr>
        <w:tab/>
        <w:t xml:space="preserve">  </w:t>
      </w:r>
      <w:proofErr w:type="spellStart"/>
      <w:r w:rsidR="00F31835">
        <w:rPr>
          <w:rFonts w:ascii="Times New Roman" w:hAnsi="Times New Roman" w:cs="Times New Roman"/>
          <w:sz w:val="24"/>
          <w:szCs w:val="24"/>
          <w:lang w:val="en-US"/>
        </w:rPr>
        <w:t>Variabel</w:t>
      </w:r>
      <w:proofErr w:type="spellEnd"/>
      <w:r w:rsidR="00F31835">
        <w:rPr>
          <w:rFonts w:ascii="Times New Roman" w:hAnsi="Times New Roman" w:cs="Times New Roman"/>
          <w:sz w:val="24"/>
          <w:szCs w:val="24"/>
          <w:lang w:val="en-US"/>
        </w:rPr>
        <w:t xml:space="preserve"> yang </w:t>
      </w:r>
      <w:proofErr w:type="spellStart"/>
      <w:r w:rsidR="00F31835">
        <w:rPr>
          <w:rFonts w:ascii="Times New Roman" w:hAnsi="Times New Roman" w:cs="Times New Roman"/>
          <w:sz w:val="24"/>
          <w:szCs w:val="24"/>
          <w:lang w:val="en-US"/>
        </w:rPr>
        <w:t>tidak</w:t>
      </w:r>
      <w:proofErr w:type="spellEnd"/>
      <w:r w:rsidR="00F31835">
        <w:rPr>
          <w:rFonts w:ascii="Times New Roman" w:hAnsi="Times New Roman" w:cs="Times New Roman"/>
          <w:sz w:val="24"/>
          <w:szCs w:val="24"/>
          <w:lang w:val="en-US"/>
        </w:rPr>
        <w:t xml:space="preserve"> </w:t>
      </w:r>
      <w:proofErr w:type="spellStart"/>
      <w:r w:rsidR="00F31835">
        <w:rPr>
          <w:rFonts w:ascii="Times New Roman" w:hAnsi="Times New Roman" w:cs="Times New Roman"/>
          <w:sz w:val="24"/>
          <w:szCs w:val="24"/>
          <w:lang w:val="en-US"/>
        </w:rPr>
        <w:t>diteliti</w:t>
      </w:r>
      <w:proofErr w:type="spellEnd"/>
    </w:p>
    <w:p w:rsidR="00AE44DB" w:rsidRPr="00AE44DB" w:rsidRDefault="00AE44DB" w:rsidP="00AE44DB">
      <w:pPr>
        <w:tabs>
          <w:tab w:val="left" w:pos="709"/>
        </w:tabs>
        <w:spacing w:after="0" w:line="480" w:lineRule="auto"/>
        <w:jc w:val="center"/>
        <w:rPr>
          <w:rFonts w:ascii="Times New Roman" w:hAnsi="Times New Roman" w:cs="Times New Roman"/>
          <w:b/>
          <w:sz w:val="24"/>
          <w:szCs w:val="24"/>
          <w:lang w:val="en-US"/>
        </w:rPr>
      </w:pPr>
      <w:proofErr w:type="spellStart"/>
      <w:r w:rsidRPr="00AE44DB">
        <w:rPr>
          <w:rFonts w:ascii="Times New Roman" w:hAnsi="Times New Roman" w:cs="Times New Roman"/>
          <w:b/>
          <w:sz w:val="24"/>
          <w:szCs w:val="24"/>
          <w:lang w:val="en-US"/>
        </w:rPr>
        <w:t>Gambar</w:t>
      </w:r>
      <w:proofErr w:type="spellEnd"/>
      <w:r w:rsidRPr="00AE44DB">
        <w:rPr>
          <w:rFonts w:ascii="Times New Roman" w:hAnsi="Times New Roman" w:cs="Times New Roman"/>
          <w:b/>
          <w:sz w:val="24"/>
          <w:szCs w:val="24"/>
          <w:lang w:val="en-US"/>
        </w:rPr>
        <w:t xml:space="preserve"> 2.1 </w:t>
      </w:r>
      <w:proofErr w:type="spellStart"/>
      <w:r w:rsidRPr="00AE44DB">
        <w:rPr>
          <w:rFonts w:ascii="Times New Roman" w:hAnsi="Times New Roman" w:cs="Times New Roman"/>
          <w:b/>
          <w:sz w:val="24"/>
          <w:szCs w:val="24"/>
          <w:lang w:val="en-US"/>
        </w:rPr>
        <w:t>Kerangka</w:t>
      </w:r>
      <w:proofErr w:type="spellEnd"/>
      <w:r w:rsidRPr="00AE44DB">
        <w:rPr>
          <w:rFonts w:ascii="Times New Roman" w:hAnsi="Times New Roman" w:cs="Times New Roman"/>
          <w:b/>
          <w:sz w:val="24"/>
          <w:szCs w:val="24"/>
          <w:lang w:val="en-US"/>
        </w:rPr>
        <w:t xml:space="preserve"> </w:t>
      </w:r>
      <w:proofErr w:type="spellStart"/>
      <w:r w:rsidRPr="00AE44DB">
        <w:rPr>
          <w:rFonts w:ascii="Times New Roman" w:hAnsi="Times New Roman" w:cs="Times New Roman"/>
          <w:b/>
          <w:sz w:val="24"/>
          <w:szCs w:val="24"/>
          <w:lang w:val="en-US"/>
        </w:rPr>
        <w:t>Pemikiran</w:t>
      </w:r>
      <w:proofErr w:type="spellEnd"/>
    </w:p>
    <w:p w:rsidR="00AE44DB" w:rsidRPr="00042507" w:rsidRDefault="00AE44DB" w:rsidP="00FE5122">
      <w:pPr>
        <w:tabs>
          <w:tab w:val="left" w:pos="709"/>
        </w:tabs>
        <w:spacing w:after="0" w:line="480" w:lineRule="auto"/>
        <w:jc w:val="center"/>
        <w:rPr>
          <w:rFonts w:ascii="Times New Roman" w:hAnsi="Times New Roman" w:cs="Times New Roman"/>
          <w:sz w:val="24"/>
          <w:szCs w:val="24"/>
        </w:rPr>
      </w:pPr>
      <w:proofErr w:type="spellStart"/>
      <w:r w:rsidRPr="00042507">
        <w:rPr>
          <w:rFonts w:ascii="Times New Roman" w:hAnsi="Times New Roman" w:cs="Times New Roman"/>
          <w:sz w:val="24"/>
          <w:szCs w:val="24"/>
          <w:lang w:val="en-US"/>
        </w:rPr>
        <w:t>Sumber</w:t>
      </w:r>
      <w:proofErr w:type="spellEnd"/>
      <w:r w:rsidRPr="00042507">
        <w:rPr>
          <w:rFonts w:ascii="Times New Roman" w:hAnsi="Times New Roman" w:cs="Times New Roman"/>
          <w:sz w:val="24"/>
          <w:szCs w:val="24"/>
          <w:lang w:val="en-US"/>
        </w:rPr>
        <w:t xml:space="preserve">: Data </w:t>
      </w:r>
      <w:proofErr w:type="spellStart"/>
      <w:r w:rsidRPr="00042507">
        <w:rPr>
          <w:rFonts w:ascii="Times New Roman" w:hAnsi="Times New Roman" w:cs="Times New Roman"/>
          <w:sz w:val="24"/>
          <w:szCs w:val="24"/>
          <w:lang w:val="en-US"/>
        </w:rPr>
        <w:t>diolah</w:t>
      </w:r>
      <w:proofErr w:type="spellEnd"/>
      <w:r w:rsidRPr="00042507">
        <w:rPr>
          <w:rFonts w:ascii="Times New Roman" w:hAnsi="Times New Roman" w:cs="Times New Roman"/>
          <w:sz w:val="24"/>
          <w:szCs w:val="24"/>
          <w:lang w:val="en-US"/>
        </w:rPr>
        <w:t xml:space="preserve"> </w:t>
      </w:r>
      <w:proofErr w:type="spellStart"/>
      <w:r w:rsidRPr="00042507">
        <w:rPr>
          <w:rFonts w:ascii="Times New Roman" w:hAnsi="Times New Roman" w:cs="Times New Roman"/>
          <w:sz w:val="24"/>
          <w:szCs w:val="24"/>
          <w:lang w:val="en-US"/>
        </w:rPr>
        <w:t>oleh</w:t>
      </w:r>
      <w:proofErr w:type="spellEnd"/>
      <w:r w:rsidRPr="00042507">
        <w:rPr>
          <w:rFonts w:ascii="Times New Roman" w:hAnsi="Times New Roman" w:cs="Times New Roman"/>
          <w:sz w:val="24"/>
          <w:szCs w:val="24"/>
          <w:lang w:val="en-US"/>
        </w:rPr>
        <w:t xml:space="preserve"> </w:t>
      </w:r>
      <w:proofErr w:type="spellStart"/>
      <w:r w:rsidRPr="00042507">
        <w:rPr>
          <w:rFonts w:ascii="Times New Roman" w:hAnsi="Times New Roman" w:cs="Times New Roman"/>
          <w:sz w:val="24"/>
          <w:szCs w:val="24"/>
          <w:lang w:val="en-US"/>
        </w:rPr>
        <w:t>penulis</w:t>
      </w:r>
      <w:proofErr w:type="spellEnd"/>
      <w:r w:rsidRPr="00042507">
        <w:rPr>
          <w:rFonts w:ascii="Times New Roman" w:hAnsi="Times New Roman" w:cs="Times New Roman"/>
          <w:sz w:val="24"/>
          <w:szCs w:val="24"/>
          <w:lang w:val="en-US"/>
        </w:rPr>
        <w:t>, 2015</w:t>
      </w:r>
    </w:p>
    <w:p w:rsidR="00AE44DB" w:rsidRDefault="00AE44DB" w:rsidP="00676DAD">
      <w:pPr>
        <w:tabs>
          <w:tab w:val="left" w:pos="709"/>
        </w:tabs>
        <w:spacing w:after="0" w:line="480" w:lineRule="auto"/>
        <w:jc w:val="both"/>
        <w:rPr>
          <w:rFonts w:ascii="Times New Roman" w:hAnsi="Times New Roman" w:cs="Times New Roman"/>
          <w:sz w:val="24"/>
          <w:szCs w:val="24"/>
        </w:rPr>
      </w:pPr>
    </w:p>
    <w:p w:rsidR="00363907" w:rsidRDefault="00363907" w:rsidP="00676DAD">
      <w:pPr>
        <w:tabs>
          <w:tab w:val="left" w:pos="709"/>
        </w:tabs>
        <w:spacing w:after="0" w:line="480" w:lineRule="auto"/>
        <w:jc w:val="both"/>
        <w:rPr>
          <w:rFonts w:ascii="Times New Roman" w:hAnsi="Times New Roman" w:cs="Times New Roman"/>
          <w:sz w:val="24"/>
          <w:szCs w:val="24"/>
        </w:rPr>
      </w:pPr>
    </w:p>
    <w:p w:rsidR="00363907" w:rsidRDefault="00363907" w:rsidP="00676DAD">
      <w:pPr>
        <w:tabs>
          <w:tab w:val="left" w:pos="709"/>
        </w:tabs>
        <w:spacing w:after="0" w:line="480" w:lineRule="auto"/>
        <w:jc w:val="both"/>
        <w:rPr>
          <w:rFonts w:ascii="Times New Roman" w:hAnsi="Times New Roman" w:cs="Times New Roman"/>
          <w:sz w:val="24"/>
          <w:szCs w:val="24"/>
        </w:rPr>
      </w:pPr>
    </w:p>
    <w:p w:rsidR="00225A83" w:rsidRDefault="00225A83" w:rsidP="00676DAD">
      <w:pPr>
        <w:tabs>
          <w:tab w:val="left" w:pos="709"/>
        </w:tabs>
        <w:spacing w:after="0" w:line="480" w:lineRule="auto"/>
        <w:jc w:val="both"/>
        <w:rPr>
          <w:rFonts w:ascii="Times New Roman" w:hAnsi="Times New Roman" w:cs="Times New Roman"/>
          <w:sz w:val="24"/>
          <w:szCs w:val="24"/>
        </w:rPr>
      </w:pPr>
    </w:p>
    <w:p w:rsidR="00225A83" w:rsidRDefault="00225A83" w:rsidP="00676DAD">
      <w:pPr>
        <w:tabs>
          <w:tab w:val="left" w:pos="709"/>
        </w:tabs>
        <w:spacing w:after="0" w:line="480" w:lineRule="auto"/>
        <w:jc w:val="both"/>
        <w:rPr>
          <w:rFonts w:ascii="Times New Roman" w:hAnsi="Times New Roman" w:cs="Times New Roman"/>
          <w:sz w:val="24"/>
          <w:szCs w:val="24"/>
        </w:rPr>
      </w:pPr>
    </w:p>
    <w:p w:rsidR="00225A83" w:rsidRDefault="00225A83" w:rsidP="00676DAD">
      <w:pPr>
        <w:tabs>
          <w:tab w:val="left" w:pos="709"/>
        </w:tabs>
        <w:spacing w:after="0" w:line="480" w:lineRule="auto"/>
        <w:jc w:val="both"/>
        <w:rPr>
          <w:rFonts w:ascii="Times New Roman" w:hAnsi="Times New Roman" w:cs="Times New Roman"/>
          <w:sz w:val="24"/>
          <w:szCs w:val="24"/>
        </w:rPr>
      </w:pPr>
    </w:p>
    <w:p w:rsidR="00225A83" w:rsidRDefault="00225A83" w:rsidP="00676DAD">
      <w:pPr>
        <w:tabs>
          <w:tab w:val="left" w:pos="709"/>
        </w:tabs>
        <w:spacing w:after="0" w:line="480" w:lineRule="auto"/>
        <w:jc w:val="both"/>
        <w:rPr>
          <w:rFonts w:ascii="Times New Roman" w:hAnsi="Times New Roman" w:cs="Times New Roman"/>
          <w:sz w:val="24"/>
          <w:szCs w:val="24"/>
        </w:rPr>
      </w:pPr>
    </w:p>
    <w:p w:rsidR="00225A83" w:rsidRPr="00363907" w:rsidRDefault="00225A83" w:rsidP="00676DAD">
      <w:pPr>
        <w:tabs>
          <w:tab w:val="left" w:pos="709"/>
        </w:tabs>
        <w:spacing w:after="0" w:line="480" w:lineRule="auto"/>
        <w:jc w:val="both"/>
        <w:rPr>
          <w:rFonts w:ascii="Times New Roman" w:hAnsi="Times New Roman" w:cs="Times New Roman"/>
          <w:sz w:val="24"/>
          <w:szCs w:val="24"/>
        </w:rPr>
      </w:pPr>
    </w:p>
    <w:p w:rsidR="00FE5122" w:rsidRPr="00AE44DB" w:rsidRDefault="00A74407" w:rsidP="0036390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Berikut ini penelitian terdahulu yang telah dilakukan yang berkaitan dengan </w:t>
      </w:r>
      <w:r w:rsidRPr="00F0242B">
        <w:rPr>
          <w:rFonts w:ascii="Times New Roman" w:hAnsi="Times New Roman" w:cs="Times New Roman"/>
          <w:i/>
          <w:sz w:val="24"/>
          <w:szCs w:val="24"/>
        </w:rPr>
        <w:t>Loan to Deposit Ratio</w:t>
      </w:r>
      <w:r>
        <w:rPr>
          <w:rFonts w:ascii="Times New Roman" w:hAnsi="Times New Roman" w:cs="Times New Roman"/>
          <w:sz w:val="24"/>
          <w:szCs w:val="24"/>
        </w:rPr>
        <w:t xml:space="preserve"> (LDR</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dan </w:t>
      </w:r>
      <w:r w:rsidRPr="00F0242B">
        <w:rPr>
          <w:rFonts w:ascii="Times New Roman" w:hAnsi="Times New Roman" w:cs="Times New Roman"/>
          <w:i/>
          <w:sz w:val="24"/>
          <w:szCs w:val="24"/>
        </w:rPr>
        <w:t>Return On Asset</w:t>
      </w:r>
      <w:r>
        <w:rPr>
          <w:rFonts w:ascii="Times New Roman" w:hAnsi="Times New Roman" w:cs="Times New Roman"/>
          <w:sz w:val="24"/>
          <w:szCs w:val="24"/>
        </w:rPr>
        <w:t xml:space="preserve"> (ROA) yang akan dijelaskan </w:t>
      </w:r>
      <w:r w:rsidR="002D0462">
        <w:rPr>
          <w:rFonts w:ascii="Times New Roman" w:hAnsi="Times New Roman" w:cs="Times New Roman"/>
          <w:sz w:val="24"/>
          <w:szCs w:val="24"/>
        </w:rPr>
        <w:t>pada T</w:t>
      </w:r>
      <w:r>
        <w:rPr>
          <w:rFonts w:ascii="Times New Roman" w:hAnsi="Times New Roman" w:cs="Times New Roman"/>
          <w:sz w:val="24"/>
          <w:szCs w:val="24"/>
        </w:rPr>
        <w:t>abel 2.1.</w:t>
      </w:r>
    </w:p>
    <w:p w:rsidR="00A74407" w:rsidRPr="002B0B73" w:rsidRDefault="002B0B73" w:rsidP="00A74407">
      <w:pPr>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rPr>
        <w:t>Tabel 2.</w:t>
      </w:r>
      <w:r w:rsidR="00100BF3">
        <w:rPr>
          <w:rFonts w:ascii="Times New Roman" w:hAnsi="Times New Roman" w:cs="Times New Roman"/>
          <w:b/>
          <w:sz w:val="24"/>
          <w:szCs w:val="24"/>
          <w:lang w:val="en-US"/>
        </w:rPr>
        <w:t>1</w:t>
      </w:r>
    </w:p>
    <w:p w:rsidR="00B263E3" w:rsidRPr="00A74407" w:rsidRDefault="00A74407" w:rsidP="00A74407">
      <w:pPr>
        <w:spacing w:line="240" w:lineRule="auto"/>
        <w:jc w:val="center"/>
        <w:rPr>
          <w:rFonts w:ascii="Times New Roman" w:hAnsi="Times New Roman" w:cs="Times New Roman"/>
          <w:b/>
          <w:sz w:val="24"/>
          <w:szCs w:val="24"/>
          <w:lang w:val="en-US"/>
        </w:rPr>
      </w:pPr>
      <w:r w:rsidRPr="00DF6A9F">
        <w:rPr>
          <w:rFonts w:ascii="Times New Roman" w:hAnsi="Times New Roman" w:cs="Times New Roman"/>
          <w:b/>
          <w:sz w:val="24"/>
          <w:szCs w:val="24"/>
        </w:rPr>
        <w:t>Penelitian Terdahulu yang dijadikan Referensi Penelitian</w:t>
      </w:r>
    </w:p>
    <w:tbl>
      <w:tblPr>
        <w:tblStyle w:val="TableGrid"/>
        <w:tblW w:w="0" w:type="auto"/>
        <w:tblInd w:w="108" w:type="dxa"/>
        <w:tblLook w:val="04A0" w:firstRow="1" w:lastRow="0" w:firstColumn="1" w:lastColumn="0" w:noHBand="0" w:noVBand="1"/>
      </w:tblPr>
      <w:tblGrid>
        <w:gridCol w:w="510"/>
        <w:gridCol w:w="2553"/>
        <w:gridCol w:w="1458"/>
        <w:gridCol w:w="1008"/>
        <w:gridCol w:w="2517"/>
      </w:tblGrid>
      <w:tr w:rsidR="001F137E" w:rsidTr="00363907">
        <w:trPr>
          <w:trHeight w:val="982"/>
        </w:trPr>
        <w:tc>
          <w:tcPr>
            <w:tcW w:w="510" w:type="dxa"/>
          </w:tcPr>
          <w:p w:rsidR="00B263E3" w:rsidRPr="00FE50FB" w:rsidRDefault="00FE50FB" w:rsidP="00FE50FB">
            <w:pPr>
              <w:tabs>
                <w:tab w:val="left" w:pos="709"/>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No</w:t>
            </w:r>
          </w:p>
        </w:tc>
        <w:tc>
          <w:tcPr>
            <w:tcW w:w="2553" w:type="dxa"/>
          </w:tcPr>
          <w:p w:rsidR="00B263E3" w:rsidRDefault="00FE50FB" w:rsidP="00FE50FB">
            <w:pPr>
              <w:tabs>
                <w:tab w:val="left" w:pos="709"/>
              </w:tabs>
              <w:spacing w:line="480" w:lineRule="auto"/>
              <w:jc w:val="center"/>
              <w:rPr>
                <w:rFonts w:ascii="Times New Roman" w:hAnsi="Times New Roman" w:cs="Times New Roman"/>
                <w:sz w:val="24"/>
                <w:szCs w:val="24"/>
                <w:lang w:val="en-US"/>
              </w:rPr>
            </w:pPr>
            <w:proofErr w:type="spellStart"/>
            <w:r>
              <w:rPr>
                <w:rFonts w:ascii="Times New Roman" w:hAnsi="Times New Roman" w:cs="Times New Roman"/>
                <w:sz w:val="24"/>
                <w:szCs w:val="24"/>
                <w:lang w:val="en-US"/>
              </w:rPr>
              <w:t>Judul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w:t>
            </w:r>
          </w:p>
        </w:tc>
        <w:tc>
          <w:tcPr>
            <w:tcW w:w="1458" w:type="dxa"/>
          </w:tcPr>
          <w:p w:rsidR="00B263E3" w:rsidRDefault="00FE50FB" w:rsidP="00FE50FB">
            <w:pPr>
              <w:tabs>
                <w:tab w:val="left" w:pos="709"/>
              </w:tabs>
              <w:spacing w:line="480" w:lineRule="auto"/>
              <w:jc w:val="center"/>
              <w:rPr>
                <w:rFonts w:ascii="Times New Roman" w:hAnsi="Times New Roman" w:cs="Times New Roman"/>
                <w:sz w:val="24"/>
                <w:szCs w:val="24"/>
                <w:lang w:val="en-US"/>
              </w:rPr>
            </w:pPr>
            <w:proofErr w:type="spellStart"/>
            <w:r>
              <w:rPr>
                <w:rFonts w:ascii="Times New Roman" w:hAnsi="Times New Roman" w:cs="Times New Roman"/>
                <w:sz w:val="24"/>
                <w:szCs w:val="24"/>
                <w:lang w:val="en-US"/>
              </w:rPr>
              <w:t>Variabel</w:t>
            </w:r>
            <w:proofErr w:type="spellEnd"/>
          </w:p>
        </w:tc>
        <w:tc>
          <w:tcPr>
            <w:tcW w:w="1008" w:type="dxa"/>
          </w:tcPr>
          <w:p w:rsidR="00B263E3" w:rsidRDefault="00FE50FB" w:rsidP="00FE50FB">
            <w:pPr>
              <w:tabs>
                <w:tab w:val="left" w:pos="709"/>
              </w:tabs>
              <w:spacing w:line="480" w:lineRule="auto"/>
              <w:jc w:val="center"/>
              <w:rPr>
                <w:rFonts w:ascii="Times New Roman" w:hAnsi="Times New Roman" w:cs="Times New Roman"/>
                <w:sz w:val="24"/>
                <w:szCs w:val="24"/>
                <w:lang w:val="en-US"/>
              </w:rPr>
            </w:pPr>
            <w:proofErr w:type="spellStart"/>
            <w:r>
              <w:rPr>
                <w:rFonts w:ascii="Times New Roman" w:hAnsi="Times New Roman" w:cs="Times New Roman"/>
                <w:sz w:val="24"/>
                <w:szCs w:val="24"/>
                <w:lang w:val="en-US"/>
              </w:rPr>
              <w:t>Teknik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Analisis</w:t>
            </w:r>
            <w:proofErr w:type="spellEnd"/>
          </w:p>
        </w:tc>
        <w:tc>
          <w:tcPr>
            <w:tcW w:w="2517" w:type="dxa"/>
          </w:tcPr>
          <w:p w:rsidR="00B263E3" w:rsidRDefault="00FE50FB" w:rsidP="00FE50FB">
            <w:pPr>
              <w:tabs>
                <w:tab w:val="left" w:pos="709"/>
              </w:tabs>
              <w:spacing w:line="480" w:lineRule="auto"/>
              <w:jc w:val="center"/>
              <w:rPr>
                <w:rFonts w:ascii="Times New Roman" w:hAnsi="Times New Roman" w:cs="Times New Roman"/>
                <w:sz w:val="24"/>
                <w:szCs w:val="24"/>
                <w:lang w:val="en-US"/>
              </w:rPr>
            </w:pPr>
            <w:proofErr w:type="spellStart"/>
            <w:r>
              <w:rPr>
                <w:rFonts w:ascii="Times New Roman" w:hAnsi="Times New Roman" w:cs="Times New Roman"/>
                <w:sz w:val="24"/>
                <w:szCs w:val="24"/>
                <w:lang w:val="en-US"/>
              </w:rPr>
              <w:t>Hasil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p>
        </w:tc>
      </w:tr>
      <w:tr w:rsidR="001F137E" w:rsidTr="00363907">
        <w:trPr>
          <w:trHeight w:val="5176"/>
        </w:trPr>
        <w:tc>
          <w:tcPr>
            <w:tcW w:w="510" w:type="dxa"/>
          </w:tcPr>
          <w:p w:rsidR="00B263E3" w:rsidRDefault="00FE50FB" w:rsidP="00A74407">
            <w:pPr>
              <w:tabs>
                <w:tab w:val="left" w:pos="709"/>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2553" w:type="dxa"/>
          </w:tcPr>
          <w:p w:rsidR="00A74407" w:rsidRDefault="00436F3C" w:rsidP="00A74407">
            <w:pPr>
              <w:tabs>
                <w:tab w:val="left" w:pos="709"/>
              </w:tabs>
              <w:spacing w:line="48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Likuiditas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Profitabilitas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Sektor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Perbankan</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Terdaftar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Bursa </w:t>
            </w:r>
            <w:proofErr w:type="spellStart"/>
            <w:r>
              <w:rPr>
                <w:rFonts w:ascii="Times New Roman" w:hAnsi="Times New Roman" w:cs="Times New Roman"/>
                <w:sz w:val="24"/>
                <w:szCs w:val="24"/>
                <w:lang w:val="en-US"/>
              </w:rPr>
              <w:t>Efek</w:t>
            </w:r>
            <w:proofErr w:type="spellEnd"/>
            <w:r>
              <w:rPr>
                <w:rFonts w:ascii="Times New Roman" w:hAnsi="Times New Roman" w:cs="Times New Roman"/>
                <w:sz w:val="24"/>
                <w:szCs w:val="24"/>
                <w:lang w:val="en-US"/>
              </w:rPr>
              <w:t xml:space="preserve"> Indonesia (BEI)</w:t>
            </w:r>
          </w:p>
          <w:p w:rsidR="00C34E82" w:rsidRPr="00FE50FB" w:rsidRDefault="00C34E82" w:rsidP="00A74407">
            <w:pPr>
              <w:tabs>
                <w:tab w:val="left" w:pos="709"/>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(Irma </w:t>
            </w:r>
            <w:proofErr w:type="spellStart"/>
            <w:r>
              <w:rPr>
                <w:rFonts w:ascii="Times New Roman" w:hAnsi="Times New Roman" w:cs="Times New Roman"/>
                <w:sz w:val="24"/>
                <w:szCs w:val="24"/>
                <w:lang w:val="en-US"/>
              </w:rPr>
              <w:t>Julita</w:t>
            </w:r>
            <w:proofErr w:type="spellEnd"/>
            <w:r>
              <w:rPr>
                <w:rFonts w:ascii="Times New Roman" w:hAnsi="Times New Roman" w:cs="Times New Roman"/>
                <w:sz w:val="24"/>
                <w:szCs w:val="24"/>
                <w:lang w:val="en-US"/>
              </w:rPr>
              <w:t>)</w:t>
            </w:r>
          </w:p>
        </w:tc>
        <w:tc>
          <w:tcPr>
            <w:tcW w:w="1458" w:type="dxa"/>
          </w:tcPr>
          <w:p w:rsidR="00A74407" w:rsidRDefault="00436F3C" w:rsidP="00A74407">
            <w:pPr>
              <w:tabs>
                <w:tab w:val="left" w:pos="709"/>
              </w:tabs>
              <w:spacing w:line="48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Variabel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Bebas</w:t>
            </w:r>
            <w:proofErr w:type="spellEnd"/>
            <w:r>
              <w:rPr>
                <w:rFonts w:ascii="Times New Roman" w:hAnsi="Times New Roman" w:cs="Times New Roman"/>
                <w:sz w:val="24"/>
                <w:szCs w:val="24"/>
                <w:lang w:val="en-US"/>
              </w:rPr>
              <w:t>: LDR, LAR, QR,</w:t>
            </w:r>
          </w:p>
        </w:tc>
        <w:tc>
          <w:tcPr>
            <w:tcW w:w="1008" w:type="dxa"/>
          </w:tcPr>
          <w:p w:rsidR="00B263E3" w:rsidRDefault="00436F3C" w:rsidP="00A74407">
            <w:pPr>
              <w:tabs>
                <w:tab w:val="left" w:pos="709"/>
              </w:tabs>
              <w:spacing w:line="48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Regresi</w:t>
            </w:r>
            <w:proofErr w:type="spellEnd"/>
          </w:p>
        </w:tc>
        <w:tc>
          <w:tcPr>
            <w:tcW w:w="2517" w:type="dxa"/>
          </w:tcPr>
          <w:p w:rsidR="00B263E3" w:rsidRPr="00A74407" w:rsidRDefault="00D95720" w:rsidP="00D1099C">
            <w:pPr>
              <w:tabs>
                <w:tab w:val="left" w:pos="709"/>
              </w:tabs>
              <w:spacing w:line="48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Hasil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diperole</w:t>
            </w:r>
            <w:r w:rsidR="00363907">
              <w:rPr>
                <w:rFonts w:ascii="Times New Roman" w:hAnsi="Times New Roman" w:cs="Times New Roman"/>
                <w:sz w:val="24"/>
                <w:szCs w:val="24"/>
                <w:lang w:val="en-US"/>
              </w:rPr>
              <w:t>h</w:t>
            </w:r>
            <w:proofErr w:type="spellEnd"/>
            <w:r w:rsidR="00363907">
              <w:rPr>
                <w:rFonts w:ascii="Times New Roman" w:hAnsi="Times New Roman" w:cs="Times New Roman"/>
                <w:sz w:val="24"/>
                <w:szCs w:val="24"/>
                <w:lang w:val="en-US"/>
              </w:rPr>
              <w:t xml:space="preserve"> </w:t>
            </w:r>
            <w:proofErr w:type="spellStart"/>
            <w:r w:rsidR="00363907">
              <w:rPr>
                <w:rFonts w:ascii="Times New Roman" w:hAnsi="Times New Roman" w:cs="Times New Roman"/>
                <w:sz w:val="24"/>
                <w:szCs w:val="24"/>
                <w:lang w:val="en-US"/>
              </w:rPr>
              <w:t>bahwa</w:t>
            </w:r>
            <w:proofErr w:type="spellEnd"/>
            <w:r w:rsidR="00363907">
              <w:rPr>
                <w:rFonts w:ascii="Times New Roman" w:hAnsi="Times New Roman" w:cs="Times New Roman"/>
                <w:sz w:val="24"/>
                <w:szCs w:val="24"/>
                <w:lang w:val="en-US"/>
              </w:rPr>
              <w:t xml:space="preserve"> LDR </w:t>
            </w:r>
            <w:proofErr w:type="spellStart"/>
            <w:r w:rsidR="00363907">
              <w:rPr>
                <w:rFonts w:ascii="Times New Roman" w:hAnsi="Times New Roman" w:cs="Times New Roman"/>
                <w:sz w:val="24"/>
                <w:szCs w:val="24"/>
                <w:lang w:val="en-US"/>
              </w:rPr>
              <w:t>berpengaruh</w:t>
            </w:r>
            <w:proofErr w:type="spellEnd"/>
            <w:r w:rsidR="00363907">
              <w:rPr>
                <w:rFonts w:ascii="Times New Roman" w:hAnsi="Times New Roman" w:cs="Times New Roman"/>
                <w:sz w:val="24"/>
                <w:szCs w:val="24"/>
                <w:lang w:val="en-US"/>
              </w:rPr>
              <w:t xml:space="preserve"> </w:t>
            </w:r>
            <w:r w:rsidR="00363907">
              <w:rPr>
                <w:rFonts w:ascii="Times New Roman" w:hAnsi="Times New Roman" w:cs="Times New Roman"/>
                <w:sz w:val="24"/>
                <w:szCs w:val="24"/>
              </w:rPr>
              <w:t>positif</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tidak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signifikan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w:t>
            </w:r>
            <w:r w:rsidR="005728CF">
              <w:rPr>
                <w:rFonts w:ascii="Times New Roman" w:hAnsi="Times New Roman" w:cs="Times New Roman"/>
                <w:sz w:val="24"/>
                <w:szCs w:val="24"/>
                <w:lang w:val="en-US"/>
              </w:rPr>
              <w:t>ap</w:t>
            </w:r>
            <w:proofErr w:type="spellEnd"/>
            <w:r w:rsidR="005728CF">
              <w:rPr>
                <w:rFonts w:ascii="Times New Roman" w:hAnsi="Times New Roman" w:cs="Times New Roman"/>
                <w:sz w:val="24"/>
                <w:szCs w:val="24"/>
                <w:lang w:val="en-US"/>
              </w:rPr>
              <w:t xml:space="preserve"> ROA, LAR </w:t>
            </w:r>
            <w:proofErr w:type="spellStart"/>
            <w:r w:rsidR="005728CF">
              <w:rPr>
                <w:rFonts w:ascii="Times New Roman" w:hAnsi="Times New Roman" w:cs="Times New Roman"/>
                <w:sz w:val="24"/>
                <w:szCs w:val="24"/>
                <w:lang w:val="en-US"/>
              </w:rPr>
              <w:t>berpengaruh</w:t>
            </w:r>
            <w:proofErr w:type="spellEnd"/>
            <w:r w:rsidR="005728CF">
              <w:rPr>
                <w:rFonts w:ascii="Times New Roman" w:hAnsi="Times New Roman" w:cs="Times New Roman"/>
                <w:sz w:val="24"/>
                <w:szCs w:val="24"/>
                <w:lang w:val="en-US"/>
              </w:rPr>
              <w:t xml:space="preserve"> </w:t>
            </w:r>
            <w:proofErr w:type="spellStart"/>
            <w:r w:rsidR="005728CF">
              <w:rPr>
                <w:rFonts w:ascii="Times New Roman" w:hAnsi="Times New Roman" w:cs="Times New Roman"/>
                <w:sz w:val="24"/>
                <w:szCs w:val="24"/>
                <w:lang w:val="en-US"/>
              </w:rPr>
              <w:t>negati</w:t>
            </w:r>
            <w:proofErr w:type="spellEnd"/>
            <w:r w:rsidR="005728CF">
              <w:rPr>
                <w:rFonts w:ascii="Times New Roman" w:hAnsi="Times New Roman" w:cs="Times New Roman"/>
                <w:sz w:val="24"/>
                <w:szCs w:val="24"/>
              </w:rPr>
              <w:t>f</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signifikan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ROA, </w:t>
            </w:r>
            <w:proofErr w:type="spellStart"/>
            <w:r>
              <w:rPr>
                <w:rFonts w:ascii="Times New Roman" w:hAnsi="Times New Roman" w:cs="Times New Roman"/>
                <w:sz w:val="24"/>
                <w:szCs w:val="24"/>
                <w:lang w:val="en-US"/>
              </w:rPr>
              <w:t>serta</w:t>
            </w:r>
            <w:proofErr w:type="spellEnd"/>
            <w:r>
              <w:rPr>
                <w:rFonts w:ascii="Times New Roman" w:hAnsi="Times New Roman" w:cs="Times New Roman"/>
                <w:sz w:val="24"/>
                <w:szCs w:val="24"/>
                <w:lang w:val="en-US"/>
              </w:rPr>
              <w:t xml:space="preserve"> QR </w:t>
            </w:r>
            <w:proofErr w:type="spellStart"/>
            <w:r>
              <w:rPr>
                <w:rFonts w:ascii="Times New Roman" w:hAnsi="Times New Roman" w:cs="Times New Roman"/>
                <w:sz w:val="24"/>
                <w:szCs w:val="24"/>
                <w:lang w:val="en-US"/>
              </w:rPr>
              <w:t>berpengaruh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positif</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signifikan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ROA</w:t>
            </w:r>
          </w:p>
        </w:tc>
      </w:tr>
      <w:tr w:rsidR="0088727F" w:rsidTr="00363907">
        <w:trPr>
          <w:trHeight w:val="5176"/>
        </w:trPr>
        <w:tc>
          <w:tcPr>
            <w:tcW w:w="510" w:type="dxa"/>
          </w:tcPr>
          <w:p w:rsidR="0088727F" w:rsidRDefault="0088727F" w:rsidP="00A74407">
            <w:pPr>
              <w:tabs>
                <w:tab w:val="left" w:pos="709"/>
              </w:tabs>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2</w:t>
            </w:r>
          </w:p>
        </w:tc>
        <w:tc>
          <w:tcPr>
            <w:tcW w:w="2553" w:type="dxa"/>
          </w:tcPr>
          <w:p w:rsidR="0088727F" w:rsidRDefault="00C52125" w:rsidP="00D1099C">
            <w:pPr>
              <w:pStyle w:val="Default"/>
              <w:spacing w:line="480" w:lineRule="auto"/>
            </w:pPr>
            <w:proofErr w:type="spellStart"/>
            <w:r>
              <w:t>Pengaruh</w:t>
            </w:r>
            <w:proofErr w:type="spellEnd"/>
            <w:r>
              <w:t xml:space="preserve"> </w:t>
            </w:r>
            <w:r w:rsidRPr="007F5D92">
              <w:rPr>
                <w:i/>
              </w:rPr>
              <w:t>Capital Adequacy Ratio</w:t>
            </w:r>
            <w:r>
              <w:t xml:space="preserve"> (CAR), </w:t>
            </w:r>
            <w:r w:rsidRPr="007F5D92">
              <w:rPr>
                <w:i/>
              </w:rPr>
              <w:t>Loan to Deposit Ratio</w:t>
            </w:r>
            <w:r>
              <w:t xml:space="preserve"> (LDR), </w:t>
            </w:r>
            <w:proofErr w:type="spellStart"/>
            <w:r>
              <w:t>dan</w:t>
            </w:r>
            <w:proofErr w:type="spellEnd"/>
            <w:r>
              <w:t xml:space="preserve"> </w:t>
            </w:r>
            <w:proofErr w:type="spellStart"/>
            <w:r>
              <w:t>Perbandingan</w:t>
            </w:r>
            <w:proofErr w:type="spellEnd"/>
            <w:r>
              <w:t xml:space="preserve"> </w:t>
            </w:r>
            <w:proofErr w:type="spellStart"/>
            <w:r>
              <w:t>Biaya</w:t>
            </w:r>
            <w:proofErr w:type="spellEnd"/>
            <w:r>
              <w:t xml:space="preserve"> </w:t>
            </w:r>
            <w:proofErr w:type="spellStart"/>
            <w:r>
              <w:t>Operasional</w:t>
            </w:r>
            <w:proofErr w:type="spellEnd"/>
            <w:r>
              <w:t xml:space="preserve"> </w:t>
            </w:r>
            <w:proofErr w:type="spellStart"/>
            <w:r>
              <w:t>Dengan</w:t>
            </w:r>
            <w:proofErr w:type="spellEnd"/>
            <w:r>
              <w:t xml:space="preserve"> </w:t>
            </w:r>
            <w:proofErr w:type="spellStart"/>
            <w:r>
              <w:t>Pendapatan</w:t>
            </w:r>
            <w:proofErr w:type="spellEnd"/>
            <w:r>
              <w:t xml:space="preserve"> </w:t>
            </w:r>
            <w:proofErr w:type="spellStart"/>
            <w:r>
              <w:t>Operasional</w:t>
            </w:r>
            <w:proofErr w:type="spellEnd"/>
            <w:r>
              <w:t xml:space="preserve"> (BOPO) </w:t>
            </w:r>
            <w:proofErr w:type="spellStart"/>
            <w:r>
              <w:t>Terhadap</w:t>
            </w:r>
            <w:proofErr w:type="spellEnd"/>
            <w:r>
              <w:t xml:space="preserve"> </w:t>
            </w:r>
            <w:r w:rsidRPr="007F5D92">
              <w:rPr>
                <w:i/>
              </w:rPr>
              <w:t>Return On Asset</w:t>
            </w:r>
            <w:r>
              <w:t xml:space="preserve"> (ROA)</w:t>
            </w:r>
          </w:p>
        </w:tc>
        <w:tc>
          <w:tcPr>
            <w:tcW w:w="1458" w:type="dxa"/>
          </w:tcPr>
          <w:p w:rsidR="00C52125" w:rsidRPr="00C52125" w:rsidRDefault="00436F3C" w:rsidP="00C52125">
            <w:pPr>
              <w:tabs>
                <w:tab w:val="left" w:pos="709"/>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Variabel Bebas : </w:t>
            </w:r>
            <w:r w:rsidR="00C52125">
              <w:rPr>
                <w:rFonts w:ascii="Times New Roman" w:hAnsi="Times New Roman" w:cs="Times New Roman"/>
                <w:sz w:val="24"/>
                <w:szCs w:val="24"/>
                <w:lang w:val="en-US"/>
              </w:rPr>
              <w:t>CAR, LDR, BOPO</w:t>
            </w:r>
          </w:p>
          <w:p w:rsidR="0088727F" w:rsidRDefault="00436F3C" w:rsidP="00436F3C">
            <w:pPr>
              <w:tabs>
                <w:tab w:val="left" w:pos="709"/>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rPr>
              <w:t>Terikat: ROA</w:t>
            </w:r>
          </w:p>
        </w:tc>
        <w:tc>
          <w:tcPr>
            <w:tcW w:w="1008" w:type="dxa"/>
          </w:tcPr>
          <w:p w:rsidR="0088727F" w:rsidRDefault="00436F3C" w:rsidP="00A74407">
            <w:pPr>
              <w:tabs>
                <w:tab w:val="left" w:pos="709"/>
              </w:tabs>
              <w:spacing w:line="48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Regresi</w:t>
            </w:r>
            <w:proofErr w:type="spellEnd"/>
          </w:p>
        </w:tc>
        <w:tc>
          <w:tcPr>
            <w:tcW w:w="2517" w:type="dxa"/>
          </w:tcPr>
          <w:p w:rsidR="0088727F" w:rsidRPr="00D1099C" w:rsidRDefault="00C52125" w:rsidP="00D1099C">
            <w:pPr>
              <w:pStyle w:val="Default"/>
              <w:spacing w:line="480" w:lineRule="auto"/>
            </w:pPr>
            <w:r w:rsidRPr="00D1099C">
              <w:rPr>
                <w:szCs w:val="20"/>
              </w:rPr>
              <w:t xml:space="preserve">CAR </w:t>
            </w:r>
            <w:proofErr w:type="spellStart"/>
            <w:r w:rsidRPr="00D1099C">
              <w:rPr>
                <w:szCs w:val="20"/>
              </w:rPr>
              <w:t>tidak</w:t>
            </w:r>
            <w:proofErr w:type="spellEnd"/>
            <w:r w:rsidRPr="00D1099C">
              <w:rPr>
                <w:szCs w:val="20"/>
              </w:rPr>
              <w:t xml:space="preserve"> </w:t>
            </w:r>
            <w:proofErr w:type="spellStart"/>
            <w:r w:rsidRPr="00D1099C">
              <w:rPr>
                <w:szCs w:val="20"/>
              </w:rPr>
              <w:t>mempunyai</w:t>
            </w:r>
            <w:proofErr w:type="spellEnd"/>
            <w:r w:rsidRPr="00D1099C">
              <w:rPr>
                <w:szCs w:val="20"/>
              </w:rPr>
              <w:t xml:space="preserve"> </w:t>
            </w:r>
            <w:proofErr w:type="spellStart"/>
            <w:r w:rsidRPr="00D1099C">
              <w:rPr>
                <w:szCs w:val="20"/>
              </w:rPr>
              <w:t>pengaruh</w:t>
            </w:r>
            <w:proofErr w:type="spellEnd"/>
            <w:r w:rsidRPr="00D1099C">
              <w:rPr>
                <w:szCs w:val="20"/>
              </w:rPr>
              <w:t xml:space="preserve"> ya</w:t>
            </w:r>
            <w:r w:rsidR="005728CF">
              <w:rPr>
                <w:szCs w:val="20"/>
              </w:rPr>
              <w:t xml:space="preserve">ng </w:t>
            </w:r>
            <w:proofErr w:type="spellStart"/>
            <w:r w:rsidR="005728CF">
              <w:rPr>
                <w:szCs w:val="20"/>
              </w:rPr>
              <w:t>signifikan</w:t>
            </w:r>
            <w:proofErr w:type="spellEnd"/>
            <w:r w:rsidR="005728CF">
              <w:rPr>
                <w:szCs w:val="20"/>
              </w:rPr>
              <w:t xml:space="preserve"> </w:t>
            </w:r>
            <w:proofErr w:type="spellStart"/>
            <w:r w:rsidR="005728CF">
              <w:rPr>
                <w:szCs w:val="20"/>
              </w:rPr>
              <w:t>terhadap</w:t>
            </w:r>
            <w:proofErr w:type="spellEnd"/>
            <w:r w:rsidR="005728CF">
              <w:rPr>
                <w:szCs w:val="20"/>
              </w:rPr>
              <w:t xml:space="preserve"> ROA. </w:t>
            </w:r>
            <w:r w:rsidRPr="00D1099C">
              <w:rPr>
                <w:szCs w:val="20"/>
              </w:rPr>
              <w:t xml:space="preserve">LDR </w:t>
            </w:r>
            <w:proofErr w:type="spellStart"/>
            <w:r w:rsidRPr="00D1099C">
              <w:rPr>
                <w:szCs w:val="20"/>
              </w:rPr>
              <w:t>tidak</w:t>
            </w:r>
            <w:proofErr w:type="spellEnd"/>
            <w:r w:rsidRPr="00D1099C">
              <w:rPr>
                <w:szCs w:val="20"/>
              </w:rPr>
              <w:t xml:space="preserve"> </w:t>
            </w:r>
            <w:proofErr w:type="spellStart"/>
            <w:r w:rsidRPr="00D1099C">
              <w:rPr>
                <w:szCs w:val="20"/>
              </w:rPr>
              <w:t>mempunyai</w:t>
            </w:r>
            <w:proofErr w:type="spellEnd"/>
            <w:r w:rsidRPr="00D1099C">
              <w:rPr>
                <w:szCs w:val="20"/>
              </w:rPr>
              <w:t xml:space="preserve"> </w:t>
            </w:r>
            <w:proofErr w:type="spellStart"/>
            <w:r w:rsidRPr="00D1099C">
              <w:rPr>
                <w:szCs w:val="20"/>
              </w:rPr>
              <w:t>pengaruh</w:t>
            </w:r>
            <w:proofErr w:type="spellEnd"/>
            <w:r w:rsidRPr="00D1099C">
              <w:rPr>
                <w:szCs w:val="20"/>
              </w:rPr>
              <w:t xml:space="preserve"> y</w:t>
            </w:r>
            <w:r w:rsidR="005728CF">
              <w:rPr>
                <w:szCs w:val="20"/>
              </w:rPr>
              <w:t xml:space="preserve">ang </w:t>
            </w:r>
            <w:proofErr w:type="spellStart"/>
            <w:r w:rsidR="005728CF">
              <w:rPr>
                <w:szCs w:val="20"/>
              </w:rPr>
              <w:t>signifikan</w:t>
            </w:r>
            <w:proofErr w:type="spellEnd"/>
            <w:r w:rsidR="005728CF">
              <w:rPr>
                <w:szCs w:val="20"/>
              </w:rPr>
              <w:t xml:space="preserve"> </w:t>
            </w:r>
            <w:proofErr w:type="spellStart"/>
            <w:r w:rsidR="005728CF">
              <w:rPr>
                <w:szCs w:val="20"/>
              </w:rPr>
              <w:t>terhadap</w:t>
            </w:r>
            <w:proofErr w:type="spellEnd"/>
            <w:r w:rsidR="005728CF">
              <w:rPr>
                <w:szCs w:val="20"/>
              </w:rPr>
              <w:t xml:space="preserve"> ROA, </w:t>
            </w:r>
            <w:r w:rsidRPr="00D1099C">
              <w:rPr>
                <w:szCs w:val="20"/>
              </w:rPr>
              <w:t xml:space="preserve"> BOPO </w:t>
            </w:r>
            <w:proofErr w:type="spellStart"/>
            <w:r w:rsidRPr="00D1099C">
              <w:rPr>
                <w:szCs w:val="20"/>
              </w:rPr>
              <w:t>mempunyai</w:t>
            </w:r>
            <w:proofErr w:type="spellEnd"/>
            <w:r w:rsidRPr="00D1099C">
              <w:rPr>
                <w:szCs w:val="20"/>
              </w:rPr>
              <w:t xml:space="preserve"> </w:t>
            </w:r>
            <w:proofErr w:type="spellStart"/>
            <w:r w:rsidRPr="00D1099C">
              <w:rPr>
                <w:szCs w:val="20"/>
              </w:rPr>
              <w:t>pengaruh</w:t>
            </w:r>
            <w:proofErr w:type="spellEnd"/>
            <w:r w:rsidRPr="00D1099C">
              <w:rPr>
                <w:szCs w:val="20"/>
              </w:rPr>
              <w:t xml:space="preserve"> yang </w:t>
            </w:r>
            <w:proofErr w:type="spellStart"/>
            <w:r w:rsidR="005728CF">
              <w:rPr>
                <w:szCs w:val="20"/>
              </w:rPr>
              <w:t>signifikan</w:t>
            </w:r>
            <w:proofErr w:type="spellEnd"/>
            <w:r w:rsidR="005728CF">
              <w:rPr>
                <w:szCs w:val="20"/>
              </w:rPr>
              <w:t xml:space="preserve"> </w:t>
            </w:r>
            <w:proofErr w:type="spellStart"/>
            <w:r w:rsidR="005728CF">
              <w:rPr>
                <w:szCs w:val="20"/>
              </w:rPr>
              <w:t>terhadap</w:t>
            </w:r>
            <w:proofErr w:type="spellEnd"/>
            <w:r w:rsidR="005728CF">
              <w:rPr>
                <w:szCs w:val="20"/>
              </w:rPr>
              <w:t xml:space="preserve"> ROA, </w:t>
            </w:r>
            <w:proofErr w:type="spellStart"/>
            <w:r w:rsidR="005728CF">
              <w:rPr>
                <w:szCs w:val="20"/>
              </w:rPr>
              <w:t>dan</w:t>
            </w:r>
            <w:proofErr w:type="spellEnd"/>
            <w:r w:rsidRPr="00D1099C">
              <w:rPr>
                <w:szCs w:val="20"/>
              </w:rPr>
              <w:t xml:space="preserve"> CAR, LDR, </w:t>
            </w:r>
            <w:proofErr w:type="spellStart"/>
            <w:r w:rsidRPr="00D1099C">
              <w:rPr>
                <w:szCs w:val="20"/>
              </w:rPr>
              <w:t>dan</w:t>
            </w:r>
            <w:proofErr w:type="spellEnd"/>
            <w:r w:rsidRPr="00D1099C">
              <w:rPr>
                <w:szCs w:val="20"/>
              </w:rPr>
              <w:t xml:space="preserve"> BOPO </w:t>
            </w:r>
            <w:proofErr w:type="spellStart"/>
            <w:r w:rsidRPr="00D1099C">
              <w:rPr>
                <w:szCs w:val="20"/>
              </w:rPr>
              <w:t>secara</w:t>
            </w:r>
            <w:proofErr w:type="spellEnd"/>
            <w:r w:rsidRPr="00D1099C">
              <w:rPr>
                <w:szCs w:val="20"/>
              </w:rPr>
              <w:t xml:space="preserve"> </w:t>
            </w:r>
            <w:proofErr w:type="spellStart"/>
            <w:r w:rsidRPr="00D1099C">
              <w:rPr>
                <w:szCs w:val="20"/>
              </w:rPr>
              <w:t>bersama-sama</w:t>
            </w:r>
            <w:proofErr w:type="spellEnd"/>
            <w:r w:rsidRPr="00D1099C">
              <w:rPr>
                <w:szCs w:val="20"/>
              </w:rPr>
              <w:t xml:space="preserve"> </w:t>
            </w:r>
            <w:proofErr w:type="spellStart"/>
            <w:r w:rsidRPr="00D1099C">
              <w:rPr>
                <w:szCs w:val="20"/>
              </w:rPr>
              <w:t>berpengaruh</w:t>
            </w:r>
            <w:proofErr w:type="spellEnd"/>
            <w:r w:rsidRPr="00D1099C">
              <w:rPr>
                <w:szCs w:val="20"/>
              </w:rPr>
              <w:t xml:space="preserve"> </w:t>
            </w:r>
            <w:proofErr w:type="spellStart"/>
            <w:r w:rsidRPr="00D1099C">
              <w:rPr>
                <w:szCs w:val="20"/>
              </w:rPr>
              <w:t>signifikan</w:t>
            </w:r>
            <w:proofErr w:type="spellEnd"/>
            <w:r w:rsidRPr="00D1099C">
              <w:rPr>
                <w:szCs w:val="20"/>
              </w:rPr>
              <w:t xml:space="preserve"> </w:t>
            </w:r>
            <w:proofErr w:type="spellStart"/>
            <w:r w:rsidRPr="00D1099C">
              <w:rPr>
                <w:szCs w:val="20"/>
              </w:rPr>
              <w:t>terhadap</w:t>
            </w:r>
            <w:proofErr w:type="spellEnd"/>
            <w:r w:rsidRPr="00D1099C">
              <w:rPr>
                <w:szCs w:val="20"/>
              </w:rPr>
              <w:t xml:space="preserve"> ROA.</w:t>
            </w:r>
          </w:p>
        </w:tc>
      </w:tr>
    </w:tbl>
    <w:p w:rsidR="006E4028" w:rsidRDefault="006E4028" w:rsidP="001F137E">
      <w:pPr>
        <w:tabs>
          <w:tab w:val="left" w:pos="709"/>
        </w:tabs>
        <w:spacing w:after="0" w:line="480" w:lineRule="auto"/>
        <w:rPr>
          <w:rFonts w:ascii="Times New Roman" w:hAnsi="Times New Roman" w:cs="Times New Roman"/>
          <w:sz w:val="24"/>
          <w:szCs w:val="24"/>
        </w:rPr>
      </w:pPr>
    </w:p>
    <w:p w:rsidR="005728CF" w:rsidRPr="005728CF" w:rsidRDefault="005728CF" w:rsidP="001F137E">
      <w:pPr>
        <w:tabs>
          <w:tab w:val="left" w:pos="709"/>
        </w:tabs>
        <w:spacing w:after="0" w:line="480" w:lineRule="auto"/>
        <w:rPr>
          <w:rFonts w:ascii="Times New Roman" w:hAnsi="Times New Roman" w:cs="Times New Roman"/>
          <w:b/>
          <w:sz w:val="24"/>
          <w:szCs w:val="24"/>
        </w:rPr>
      </w:pPr>
    </w:p>
    <w:p w:rsidR="001F137E" w:rsidRPr="00192B9F" w:rsidRDefault="001F137E" w:rsidP="001F137E">
      <w:pPr>
        <w:tabs>
          <w:tab w:val="left" w:pos="709"/>
        </w:tabs>
        <w:spacing w:after="0" w:line="480" w:lineRule="auto"/>
        <w:rPr>
          <w:rFonts w:ascii="Times New Roman" w:hAnsi="Times New Roman" w:cs="Times New Roman"/>
          <w:b/>
          <w:sz w:val="24"/>
          <w:szCs w:val="24"/>
        </w:rPr>
      </w:pPr>
      <w:r>
        <w:rPr>
          <w:rFonts w:ascii="Times New Roman" w:hAnsi="Times New Roman" w:cs="Times New Roman"/>
          <w:b/>
          <w:sz w:val="24"/>
          <w:szCs w:val="24"/>
          <w:lang w:val="en-US"/>
        </w:rPr>
        <w:t>2.3</w:t>
      </w:r>
      <w:r>
        <w:rPr>
          <w:rFonts w:ascii="Times New Roman" w:hAnsi="Times New Roman" w:cs="Times New Roman"/>
          <w:b/>
          <w:sz w:val="24"/>
          <w:szCs w:val="24"/>
          <w:lang w:val="en-US"/>
        </w:rPr>
        <w:tab/>
      </w:r>
      <w:r>
        <w:rPr>
          <w:rFonts w:ascii="Times New Roman" w:hAnsi="Times New Roman" w:cs="Times New Roman"/>
          <w:b/>
          <w:sz w:val="24"/>
          <w:szCs w:val="24"/>
        </w:rPr>
        <w:t xml:space="preserve">Hipotesis Penelitian </w:t>
      </w:r>
    </w:p>
    <w:p w:rsidR="001F137E" w:rsidRPr="00CC718F" w:rsidRDefault="001F137E" w:rsidP="001F137E">
      <w:pPr>
        <w:ind w:firstLine="709"/>
        <w:jc w:val="both"/>
        <w:rPr>
          <w:rFonts w:ascii="Times New Roman" w:hAnsi="Times New Roman" w:cs="Times New Roman"/>
          <w:sz w:val="24"/>
          <w:szCs w:val="24"/>
        </w:rPr>
      </w:pPr>
      <w:r>
        <w:rPr>
          <w:rFonts w:ascii="Times New Roman" w:hAnsi="Times New Roman" w:cs="Times New Roman"/>
          <w:sz w:val="24"/>
          <w:szCs w:val="24"/>
        </w:rPr>
        <w:t>Menurut Sugiyono (2012</w:t>
      </w:r>
      <w:r w:rsidRPr="00CC718F">
        <w:rPr>
          <w:rFonts w:ascii="Times New Roman" w:hAnsi="Times New Roman" w:cs="Times New Roman"/>
          <w:sz w:val="24"/>
          <w:szCs w:val="24"/>
        </w:rPr>
        <w:t>:64)</w:t>
      </w:r>
      <w:r>
        <w:rPr>
          <w:rFonts w:ascii="Times New Roman" w:hAnsi="Times New Roman" w:cs="Times New Roman"/>
          <w:sz w:val="24"/>
          <w:szCs w:val="24"/>
        </w:rPr>
        <w:t>,</w:t>
      </w:r>
      <w:r w:rsidR="008A4218">
        <w:rPr>
          <w:rFonts w:ascii="Times New Roman" w:hAnsi="Times New Roman" w:cs="Times New Roman"/>
          <w:sz w:val="24"/>
          <w:szCs w:val="24"/>
        </w:rPr>
        <w:t xml:space="preserve"> menyatakan:</w:t>
      </w:r>
    </w:p>
    <w:p w:rsidR="001F137E" w:rsidRPr="002B5553" w:rsidRDefault="001F137E" w:rsidP="001F137E">
      <w:pPr>
        <w:ind w:left="709"/>
        <w:jc w:val="both"/>
        <w:rPr>
          <w:rFonts w:ascii="Times New Roman" w:hAnsi="Times New Roman" w:cs="Times New Roman"/>
          <w:sz w:val="24"/>
          <w:szCs w:val="24"/>
        </w:rPr>
      </w:pPr>
      <w:r w:rsidRPr="00CC718F">
        <w:rPr>
          <w:rFonts w:ascii="Times New Roman" w:hAnsi="Times New Roman" w:cs="Times New Roman"/>
          <w:sz w:val="24"/>
          <w:szCs w:val="24"/>
        </w:rPr>
        <w:t>“</w:t>
      </w:r>
      <w:proofErr w:type="spellStart"/>
      <w:r w:rsidR="008A4218">
        <w:rPr>
          <w:rFonts w:ascii="Times New Roman" w:hAnsi="Times New Roman" w:cs="Times New Roman"/>
          <w:sz w:val="24"/>
          <w:szCs w:val="24"/>
          <w:lang w:val="en-US"/>
        </w:rPr>
        <w:t>Hipotesis</w:t>
      </w:r>
      <w:proofErr w:type="spellEnd"/>
      <w:r w:rsidR="008A4218">
        <w:rPr>
          <w:rFonts w:ascii="Times New Roman" w:hAnsi="Times New Roman" w:cs="Times New Roman"/>
          <w:sz w:val="24"/>
          <w:szCs w:val="24"/>
          <w:lang w:val="en-US"/>
        </w:rPr>
        <w:t xml:space="preserve"> </w:t>
      </w:r>
      <w:proofErr w:type="spellStart"/>
      <w:r w:rsidR="008A4218">
        <w:rPr>
          <w:rFonts w:ascii="Times New Roman" w:hAnsi="Times New Roman" w:cs="Times New Roman"/>
          <w:sz w:val="24"/>
          <w:szCs w:val="24"/>
          <w:lang w:val="en-US"/>
        </w:rPr>
        <w:t>adalah</w:t>
      </w:r>
      <w:proofErr w:type="spellEnd"/>
      <w:r w:rsidR="008A4218">
        <w:rPr>
          <w:rFonts w:ascii="Times New Roman" w:hAnsi="Times New Roman" w:cs="Times New Roman"/>
          <w:sz w:val="24"/>
          <w:szCs w:val="24"/>
          <w:lang w:val="en-US"/>
        </w:rPr>
        <w:t xml:space="preserve"> </w:t>
      </w:r>
      <w:r w:rsidR="008A4218">
        <w:rPr>
          <w:rFonts w:ascii="Times New Roman" w:hAnsi="Times New Roman" w:cs="Times New Roman"/>
          <w:sz w:val="24"/>
          <w:szCs w:val="24"/>
        </w:rPr>
        <w:t>p</w:t>
      </w:r>
      <w:r w:rsidRPr="00CC718F">
        <w:rPr>
          <w:rFonts w:ascii="Times New Roman" w:hAnsi="Times New Roman" w:cs="Times New Roman"/>
          <w:sz w:val="24"/>
          <w:szCs w:val="24"/>
        </w:rPr>
        <w:t>enelitian yang menggunakan pendekatan kuantitatif.</w:t>
      </w:r>
      <w:r w:rsidR="007302B0">
        <w:rPr>
          <w:rFonts w:ascii="Times New Roman" w:hAnsi="Times New Roman" w:cs="Times New Roman"/>
          <w:sz w:val="24"/>
          <w:szCs w:val="24"/>
          <w:lang w:val="en-US"/>
        </w:rPr>
        <w:t xml:space="preserve"> </w:t>
      </w:r>
      <w:r w:rsidRPr="00CC718F">
        <w:rPr>
          <w:rFonts w:ascii="Times New Roman" w:hAnsi="Times New Roman" w:cs="Times New Roman"/>
          <w:sz w:val="24"/>
          <w:szCs w:val="24"/>
        </w:rPr>
        <w:t>Pada penelitian kualitatif, tidak dirumuskan hipotesis, tetapi justru diharapkan dapat ditemukan hipotesis.</w:t>
      </w:r>
      <w:r w:rsidR="007302B0">
        <w:rPr>
          <w:rFonts w:ascii="Times New Roman" w:hAnsi="Times New Roman" w:cs="Times New Roman"/>
          <w:sz w:val="24"/>
          <w:szCs w:val="24"/>
          <w:lang w:val="en-US"/>
        </w:rPr>
        <w:t xml:space="preserve"> </w:t>
      </w:r>
      <w:r w:rsidRPr="00CC718F">
        <w:rPr>
          <w:rFonts w:ascii="Times New Roman" w:hAnsi="Times New Roman" w:cs="Times New Roman"/>
          <w:sz w:val="24"/>
          <w:szCs w:val="24"/>
        </w:rPr>
        <w:t>Selanjutnya hipotesis tersebut akan diuji oleh peneliti dengan menggunakan pendekatan kuantitatif”.</w:t>
      </w:r>
    </w:p>
    <w:p w:rsidR="001F137E" w:rsidRDefault="001F137E" w:rsidP="001F137E">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w:t>
      </w:r>
      <w:r w:rsidR="008A4218">
        <w:rPr>
          <w:rFonts w:ascii="Times New Roman" w:hAnsi="Times New Roman" w:cs="Times New Roman"/>
          <w:sz w:val="24"/>
          <w:szCs w:val="24"/>
        </w:rPr>
        <w:t>t Kuncoro (2009:59), menyatakan:</w:t>
      </w:r>
    </w:p>
    <w:p w:rsidR="001F137E" w:rsidRDefault="001F137E" w:rsidP="001F137E">
      <w:pPr>
        <w:autoSpaceDE w:val="0"/>
        <w:autoSpaceDN w:val="0"/>
        <w:adjustRightInd w:val="0"/>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w:t>
      </w:r>
      <w:r w:rsidRPr="00F2136C">
        <w:rPr>
          <w:rFonts w:ascii="Times New Roman" w:hAnsi="Times New Roman" w:cs="Times New Roman"/>
          <w:sz w:val="24"/>
          <w:szCs w:val="24"/>
        </w:rPr>
        <w:t>Hipotesis merupakan jawaban sementara yang disus</w:t>
      </w:r>
      <w:r w:rsidR="007302B0">
        <w:rPr>
          <w:rFonts w:ascii="Times New Roman" w:hAnsi="Times New Roman" w:cs="Times New Roman"/>
          <w:sz w:val="24"/>
          <w:szCs w:val="24"/>
        </w:rPr>
        <w:t xml:space="preserve">un oleh peneliti, yang kemudian </w:t>
      </w:r>
      <w:r w:rsidRPr="00F2136C">
        <w:rPr>
          <w:rFonts w:ascii="Times New Roman" w:hAnsi="Times New Roman" w:cs="Times New Roman"/>
          <w:sz w:val="24"/>
          <w:szCs w:val="24"/>
        </w:rPr>
        <w:t>akan diuji kebenarannya melalui penelitian yang dilakukan.</w:t>
      </w:r>
      <w:r w:rsidR="007302B0">
        <w:rPr>
          <w:rFonts w:ascii="Times New Roman" w:hAnsi="Times New Roman" w:cs="Times New Roman"/>
          <w:sz w:val="24"/>
          <w:szCs w:val="24"/>
          <w:lang w:val="en-US"/>
        </w:rPr>
        <w:t xml:space="preserve"> </w:t>
      </w:r>
      <w:r w:rsidRPr="00F2136C">
        <w:rPr>
          <w:rFonts w:ascii="Times New Roman" w:hAnsi="Times New Roman" w:cs="Times New Roman"/>
          <w:sz w:val="24"/>
          <w:szCs w:val="24"/>
        </w:rPr>
        <w:t>Hipotesis berupa pernyataan mengenai konsep yang dapat dinilai benar atau salah jika menunjuk pada suatu fenomena yang diamati d</w:t>
      </w:r>
      <w:r>
        <w:rPr>
          <w:rFonts w:ascii="Times New Roman" w:hAnsi="Times New Roman" w:cs="Times New Roman"/>
          <w:sz w:val="24"/>
          <w:szCs w:val="24"/>
        </w:rPr>
        <w:t xml:space="preserve">an diuji </w:t>
      </w:r>
      <w:r>
        <w:rPr>
          <w:rFonts w:ascii="Times New Roman" w:hAnsi="Times New Roman" w:cs="Times New Roman"/>
          <w:sz w:val="24"/>
          <w:szCs w:val="24"/>
        </w:rPr>
        <w:lastRenderedPageBreak/>
        <w:t xml:space="preserve">secara empiris. </w:t>
      </w:r>
      <w:r w:rsidRPr="00F2136C">
        <w:rPr>
          <w:rFonts w:ascii="Times New Roman" w:hAnsi="Times New Roman" w:cs="Times New Roman"/>
          <w:sz w:val="24"/>
          <w:szCs w:val="24"/>
        </w:rPr>
        <w:t>Fungsi dari hipotesis adalah sebagai pedoman untuk dapat mengarahkan penelitian agar sesuai dengan apa yang k</w:t>
      </w:r>
      <w:r>
        <w:rPr>
          <w:rFonts w:ascii="Times New Roman" w:hAnsi="Times New Roman" w:cs="Times New Roman"/>
          <w:sz w:val="24"/>
          <w:szCs w:val="24"/>
        </w:rPr>
        <w:t>ita harapkan”.</w:t>
      </w:r>
    </w:p>
    <w:p w:rsidR="001F137E" w:rsidRPr="00F2136C" w:rsidRDefault="001F137E" w:rsidP="001F137E">
      <w:pPr>
        <w:autoSpaceDE w:val="0"/>
        <w:autoSpaceDN w:val="0"/>
        <w:adjustRightInd w:val="0"/>
        <w:spacing w:after="0" w:line="240" w:lineRule="auto"/>
        <w:ind w:left="709"/>
        <w:jc w:val="both"/>
        <w:rPr>
          <w:rFonts w:ascii="Times New Roman" w:hAnsi="Times New Roman" w:cs="Times New Roman"/>
          <w:sz w:val="24"/>
          <w:szCs w:val="24"/>
        </w:rPr>
      </w:pPr>
    </w:p>
    <w:p w:rsidR="00771CE0" w:rsidRDefault="00771CE0" w:rsidP="00771CE0">
      <w:pPr>
        <w:autoSpaceDE w:val="0"/>
        <w:autoSpaceDN w:val="0"/>
        <w:adjustRightInd w:val="0"/>
        <w:spacing w:after="0" w:line="480" w:lineRule="auto"/>
        <w:ind w:firstLine="720"/>
        <w:jc w:val="both"/>
        <w:rPr>
          <w:rFonts w:ascii="Times New Roman" w:hAnsi="Times New Roman" w:cs="Times New Roman"/>
          <w:bCs/>
          <w:sz w:val="24"/>
          <w:szCs w:val="24"/>
          <w:lang w:val="en-US"/>
        </w:rPr>
      </w:pPr>
      <w:proofErr w:type="spellStart"/>
      <w:r>
        <w:rPr>
          <w:rFonts w:ascii="Times New Roman" w:hAnsi="Times New Roman" w:cs="Times New Roman"/>
          <w:bCs/>
          <w:sz w:val="24"/>
          <w:szCs w:val="24"/>
          <w:lang w:val="en-US"/>
        </w:rPr>
        <w:t>Menurut</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Sekaran</w:t>
      </w:r>
      <w:proofErr w:type="spellEnd"/>
      <w:r>
        <w:rPr>
          <w:rFonts w:ascii="Times New Roman" w:hAnsi="Times New Roman" w:cs="Times New Roman"/>
          <w:bCs/>
          <w:sz w:val="24"/>
          <w:szCs w:val="24"/>
          <w:lang w:val="en-US"/>
        </w:rPr>
        <w:t xml:space="preserve"> (2006:135) </w:t>
      </w:r>
      <w:proofErr w:type="spellStart"/>
      <w:r>
        <w:rPr>
          <w:rFonts w:ascii="Times New Roman" w:hAnsi="Times New Roman" w:cs="Times New Roman"/>
          <w:bCs/>
          <w:sz w:val="24"/>
          <w:szCs w:val="24"/>
          <w:lang w:val="en-US"/>
        </w:rPr>
        <w:t>menyatakan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hipotesis</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adalah</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hubungan</w:t>
      </w:r>
      <w:proofErr w:type="spellEnd"/>
      <w:r>
        <w:rPr>
          <w:rFonts w:ascii="Times New Roman" w:hAnsi="Times New Roman" w:cs="Times New Roman"/>
          <w:bCs/>
          <w:sz w:val="24"/>
          <w:szCs w:val="24"/>
          <w:lang w:val="en-US"/>
        </w:rPr>
        <w:t xml:space="preserve"> yang </w:t>
      </w:r>
      <w:proofErr w:type="spellStart"/>
      <w:r>
        <w:rPr>
          <w:rFonts w:ascii="Times New Roman" w:hAnsi="Times New Roman" w:cs="Times New Roman"/>
          <w:bCs/>
          <w:sz w:val="24"/>
          <w:szCs w:val="24"/>
          <w:lang w:val="en-US"/>
        </w:rPr>
        <w:t>diperkirakan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secra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logis</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diantara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dua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atau</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lebih</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variabel</w:t>
      </w:r>
      <w:proofErr w:type="spellEnd"/>
      <w:r>
        <w:rPr>
          <w:rFonts w:ascii="Times New Roman" w:hAnsi="Times New Roman" w:cs="Times New Roman"/>
          <w:bCs/>
          <w:sz w:val="24"/>
          <w:szCs w:val="24"/>
          <w:lang w:val="en-US"/>
        </w:rPr>
        <w:t xml:space="preserve"> yang </w:t>
      </w:r>
      <w:proofErr w:type="spellStart"/>
      <w:r>
        <w:rPr>
          <w:rFonts w:ascii="Times New Roman" w:hAnsi="Times New Roman" w:cs="Times New Roman"/>
          <w:bCs/>
          <w:sz w:val="24"/>
          <w:szCs w:val="24"/>
          <w:lang w:val="en-US"/>
        </w:rPr>
        <w:t>diungkapkan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dalam</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bentuk</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pernyataan</w:t>
      </w:r>
      <w:proofErr w:type="spellEnd"/>
      <w:r>
        <w:rPr>
          <w:rFonts w:ascii="Times New Roman" w:hAnsi="Times New Roman" w:cs="Times New Roman"/>
          <w:bCs/>
          <w:sz w:val="24"/>
          <w:szCs w:val="24"/>
          <w:lang w:val="en-US"/>
        </w:rPr>
        <w:t xml:space="preserve"> yang </w:t>
      </w:r>
      <w:proofErr w:type="spellStart"/>
      <w:r>
        <w:rPr>
          <w:rFonts w:ascii="Times New Roman" w:hAnsi="Times New Roman" w:cs="Times New Roman"/>
          <w:bCs/>
          <w:sz w:val="24"/>
          <w:szCs w:val="24"/>
          <w:lang w:val="en-US"/>
        </w:rPr>
        <w:t>dapat</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diuji</w:t>
      </w:r>
      <w:proofErr w:type="spellEnd"/>
      <w:r>
        <w:rPr>
          <w:rFonts w:ascii="Times New Roman" w:hAnsi="Times New Roman" w:cs="Times New Roman"/>
          <w:bCs/>
          <w:sz w:val="24"/>
          <w:szCs w:val="24"/>
          <w:lang w:val="en-US"/>
        </w:rPr>
        <w:t>.</w:t>
      </w:r>
    </w:p>
    <w:p w:rsidR="001F137E" w:rsidRDefault="001F137E" w:rsidP="001F137E">
      <w:pPr>
        <w:autoSpaceDE w:val="0"/>
        <w:autoSpaceDN w:val="0"/>
        <w:adjustRightInd w:val="0"/>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Berdasarkan definisi para ahli tersebut, dapat disimpulkan bahwa hipotesis merupakan jawaban sementara terhad</w:t>
      </w:r>
      <w:r w:rsidR="008A4218">
        <w:rPr>
          <w:rFonts w:ascii="Times New Roman" w:hAnsi="Times New Roman" w:cs="Times New Roman"/>
          <w:bCs/>
          <w:sz w:val="24"/>
          <w:szCs w:val="24"/>
        </w:rPr>
        <w:t>ap rumusan masalah penelitian, r</w:t>
      </w:r>
      <w:r>
        <w:rPr>
          <w:rFonts w:ascii="Times New Roman" w:hAnsi="Times New Roman" w:cs="Times New Roman"/>
          <w:bCs/>
          <w:sz w:val="24"/>
          <w:szCs w:val="24"/>
        </w:rPr>
        <w:t>umusan masalah penelitian telah dinyatakan dalam bentuk kalimat pertanyaan. Dikatakan sementara karena jawaban yang diberikan harus didasarkan teori yang relevan belum didasarkan atas fakta-fakta empiris yang diperoleh dari pengumpulan data.</w:t>
      </w:r>
    </w:p>
    <w:p w:rsidR="001F137E" w:rsidRPr="002D0462" w:rsidRDefault="001F137E" w:rsidP="002D0462">
      <w:pPr>
        <w:autoSpaceDE w:val="0"/>
        <w:autoSpaceDN w:val="0"/>
        <w:adjustRightInd w:val="0"/>
        <w:spacing w:after="0" w:line="480" w:lineRule="auto"/>
        <w:jc w:val="both"/>
        <w:rPr>
          <w:rFonts w:ascii="Times New Roman" w:hAnsi="Times New Roman" w:cs="Times New Roman"/>
          <w:bCs/>
          <w:sz w:val="24"/>
          <w:szCs w:val="24"/>
          <w:lang w:val="en-US"/>
        </w:rPr>
      </w:pPr>
      <w:r>
        <w:rPr>
          <w:rFonts w:ascii="Times New Roman" w:hAnsi="Times New Roman" w:cs="Times New Roman"/>
          <w:bCs/>
          <w:sz w:val="24"/>
          <w:szCs w:val="24"/>
        </w:rPr>
        <w:tab/>
        <w:t>Berdasarkan permasalahan yang dikemukakan, maka hipotesis yang dap</w:t>
      </w:r>
      <w:r w:rsidR="002D0462">
        <w:rPr>
          <w:rFonts w:ascii="Times New Roman" w:hAnsi="Times New Roman" w:cs="Times New Roman"/>
          <w:bCs/>
          <w:sz w:val="24"/>
          <w:szCs w:val="24"/>
        </w:rPr>
        <w:t xml:space="preserve">at disimpulkan adalah </w:t>
      </w:r>
      <w:r w:rsidR="002D0462">
        <w:rPr>
          <w:rFonts w:ascii="Times New Roman" w:hAnsi="Times New Roman" w:cs="Times New Roman"/>
          <w:bCs/>
          <w:sz w:val="24"/>
          <w:szCs w:val="24"/>
          <w:lang w:val="en-US"/>
        </w:rPr>
        <w:t>“</w:t>
      </w:r>
      <w:r w:rsidR="002D0462" w:rsidRPr="002D0462">
        <w:rPr>
          <w:rFonts w:ascii="Times New Roman" w:hAnsi="Times New Roman" w:cs="Times New Roman"/>
          <w:bCs/>
          <w:i/>
          <w:sz w:val="24"/>
          <w:szCs w:val="24"/>
        </w:rPr>
        <w:t>Loan to Deposit Ratio</w:t>
      </w:r>
      <w:r w:rsidR="002D0462">
        <w:rPr>
          <w:rFonts w:ascii="Times New Roman" w:hAnsi="Times New Roman" w:cs="Times New Roman"/>
          <w:bCs/>
          <w:sz w:val="24"/>
          <w:szCs w:val="24"/>
        </w:rPr>
        <w:t xml:space="preserve"> </w:t>
      </w:r>
      <w:r w:rsidR="00986063">
        <w:rPr>
          <w:rFonts w:ascii="Times New Roman" w:hAnsi="Times New Roman" w:cs="Times New Roman"/>
          <w:bCs/>
          <w:sz w:val="24"/>
          <w:szCs w:val="24"/>
        </w:rPr>
        <w:t xml:space="preserve">(LDR) </w:t>
      </w:r>
      <w:r w:rsidR="002D0462">
        <w:rPr>
          <w:rFonts w:ascii="Times New Roman" w:hAnsi="Times New Roman" w:cs="Times New Roman"/>
          <w:bCs/>
          <w:sz w:val="24"/>
          <w:szCs w:val="24"/>
        </w:rPr>
        <w:t xml:space="preserve">berpengaruh terhadap </w:t>
      </w:r>
      <w:r w:rsidR="002D0462" w:rsidRPr="002D0462">
        <w:rPr>
          <w:rFonts w:ascii="Times New Roman" w:hAnsi="Times New Roman" w:cs="Times New Roman"/>
          <w:bCs/>
          <w:i/>
          <w:sz w:val="24"/>
          <w:szCs w:val="24"/>
        </w:rPr>
        <w:t>Return On Asset</w:t>
      </w:r>
      <w:r w:rsidR="002D0462">
        <w:rPr>
          <w:rFonts w:ascii="Times New Roman" w:hAnsi="Times New Roman" w:cs="Times New Roman"/>
          <w:bCs/>
          <w:sz w:val="24"/>
          <w:szCs w:val="24"/>
        </w:rPr>
        <w:t xml:space="preserve"> (ROA)</w:t>
      </w:r>
      <w:r w:rsidR="002D0462">
        <w:rPr>
          <w:rFonts w:ascii="Times New Roman" w:hAnsi="Times New Roman" w:cs="Times New Roman"/>
          <w:bCs/>
          <w:sz w:val="24"/>
          <w:szCs w:val="24"/>
          <w:lang w:val="en-US"/>
        </w:rPr>
        <w:t>”.</w:t>
      </w:r>
    </w:p>
    <w:sectPr w:rsidR="001F137E" w:rsidRPr="002D0462" w:rsidSect="00F44E7B">
      <w:headerReference w:type="even" r:id="rId11"/>
      <w:headerReference w:type="default" r:id="rId12"/>
      <w:footerReference w:type="even" r:id="rId13"/>
      <w:footerReference w:type="default" r:id="rId14"/>
      <w:headerReference w:type="first" r:id="rId15"/>
      <w:footerReference w:type="first" r:id="rId16"/>
      <w:pgSz w:w="11907" w:h="16839" w:code="9"/>
      <w:pgMar w:top="1701" w:right="1701" w:bottom="1701" w:left="2268" w:header="720" w:footer="720" w:gutter="0"/>
      <w:pgNumType w:start="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432" w:rsidRDefault="00842432" w:rsidP="00CF76C2">
      <w:pPr>
        <w:spacing w:after="0" w:line="240" w:lineRule="auto"/>
      </w:pPr>
      <w:r>
        <w:separator/>
      </w:r>
    </w:p>
  </w:endnote>
  <w:endnote w:type="continuationSeparator" w:id="0">
    <w:p w:rsidR="00842432" w:rsidRDefault="00842432" w:rsidP="00CF7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7BD" w:rsidRDefault="009757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2926533"/>
      <w:docPartObj>
        <w:docPartGallery w:val="Page Numbers (Bottom of Page)"/>
        <w:docPartUnique/>
      </w:docPartObj>
    </w:sdtPr>
    <w:sdtEndPr>
      <w:rPr>
        <w:rFonts w:ascii="Times New Roman" w:hAnsi="Times New Roman" w:cs="Times New Roman"/>
        <w:noProof/>
        <w:sz w:val="24"/>
      </w:rPr>
    </w:sdtEndPr>
    <w:sdtContent>
      <w:p w:rsidR="00B76882" w:rsidRPr="00B76882" w:rsidRDefault="00B76882">
        <w:pPr>
          <w:pStyle w:val="Footer"/>
          <w:jc w:val="right"/>
          <w:rPr>
            <w:rFonts w:ascii="Times New Roman" w:hAnsi="Times New Roman" w:cs="Times New Roman"/>
            <w:sz w:val="24"/>
          </w:rPr>
        </w:pPr>
        <w:r w:rsidRPr="00B76882">
          <w:rPr>
            <w:rFonts w:ascii="Times New Roman" w:hAnsi="Times New Roman" w:cs="Times New Roman"/>
            <w:sz w:val="24"/>
          </w:rPr>
          <w:fldChar w:fldCharType="begin"/>
        </w:r>
        <w:r w:rsidRPr="00B76882">
          <w:rPr>
            <w:rFonts w:ascii="Times New Roman" w:hAnsi="Times New Roman" w:cs="Times New Roman"/>
            <w:sz w:val="24"/>
          </w:rPr>
          <w:instrText xml:space="preserve"> PAGE   \* MERGEFORMAT </w:instrText>
        </w:r>
        <w:r w:rsidRPr="00B76882">
          <w:rPr>
            <w:rFonts w:ascii="Times New Roman" w:hAnsi="Times New Roman" w:cs="Times New Roman"/>
            <w:sz w:val="24"/>
          </w:rPr>
          <w:fldChar w:fldCharType="separate"/>
        </w:r>
        <w:r w:rsidR="009757BD">
          <w:rPr>
            <w:rFonts w:ascii="Times New Roman" w:hAnsi="Times New Roman" w:cs="Times New Roman"/>
            <w:noProof/>
            <w:sz w:val="24"/>
          </w:rPr>
          <w:t>8</w:t>
        </w:r>
        <w:r w:rsidRPr="00B76882">
          <w:rPr>
            <w:rFonts w:ascii="Times New Roman" w:hAnsi="Times New Roman" w:cs="Times New Roman"/>
            <w:noProof/>
            <w:sz w:val="24"/>
          </w:rPr>
          <w:fldChar w:fldCharType="end"/>
        </w:r>
      </w:p>
    </w:sdtContent>
  </w:sdt>
  <w:p w:rsidR="00B76882" w:rsidRDefault="00B7688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7BD" w:rsidRDefault="009757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432" w:rsidRDefault="00842432" w:rsidP="00CF76C2">
      <w:pPr>
        <w:spacing w:after="0" w:line="240" w:lineRule="auto"/>
      </w:pPr>
      <w:r>
        <w:separator/>
      </w:r>
    </w:p>
  </w:footnote>
  <w:footnote w:type="continuationSeparator" w:id="0">
    <w:p w:rsidR="00842432" w:rsidRDefault="00842432" w:rsidP="00CF76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7BD" w:rsidRDefault="009757BD">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962692"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7BD" w:rsidRDefault="009757BD">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962693"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7BD" w:rsidRDefault="009757BD">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962691"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1C11"/>
    <w:multiLevelType w:val="hybridMultilevel"/>
    <w:tmpl w:val="EEE8FB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7062F90"/>
    <w:multiLevelType w:val="hybridMultilevel"/>
    <w:tmpl w:val="D95E90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42204A"/>
    <w:multiLevelType w:val="hybridMultilevel"/>
    <w:tmpl w:val="FB7EDB14"/>
    <w:lvl w:ilvl="0" w:tplc="E9F4CA2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
    <w:nsid w:val="0AF03EA0"/>
    <w:multiLevelType w:val="hybridMultilevel"/>
    <w:tmpl w:val="3B28EE68"/>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nsid w:val="0C567A66"/>
    <w:multiLevelType w:val="hybridMultilevel"/>
    <w:tmpl w:val="E8605A7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1B91531"/>
    <w:multiLevelType w:val="hybridMultilevel"/>
    <w:tmpl w:val="60B686AA"/>
    <w:lvl w:ilvl="0" w:tplc="1D9EBB7E">
      <w:start w:val="1"/>
      <w:numFmt w:val="decimal"/>
      <w:lvlText w:val="%1)"/>
      <w:lvlJc w:val="left"/>
      <w:pPr>
        <w:ind w:left="1664" w:hanging="360"/>
      </w:pPr>
      <w:rPr>
        <w:rFonts w:hint="default"/>
      </w:rPr>
    </w:lvl>
    <w:lvl w:ilvl="1" w:tplc="04210019" w:tentative="1">
      <w:start w:val="1"/>
      <w:numFmt w:val="lowerLetter"/>
      <w:lvlText w:val="%2."/>
      <w:lvlJc w:val="left"/>
      <w:pPr>
        <w:ind w:left="2384" w:hanging="360"/>
      </w:pPr>
    </w:lvl>
    <w:lvl w:ilvl="2" w:tplc="0421001B" w:tentative="1">
      <w:start w:val="1"/>
      <w:numFmt w:val="lowerRoman"/>
      <w:lvlText w:val="%3."/>
      <w:lvlJc w:val="right"/>
      <w:pPr>
        <w:ind w:left="3104" w:hanging="180"/>
      </w:pPr>
    </w:lvl>
    <w:lvl w:ilvl="3" w:tplc="0421000F" w:tentative="1">
      <w:start w:val="1"/>
      <w:numFmt w:val="decimal"/>
      <w:lvlText w:val="%4."/>
      <w:lvlJc w:val="left"/>
      <w:pPr>
        <w:ind w:left="3824" w:hanging="360"/>
      </w:pPr>
    </w:lvl>
    <w:lvl w:ilvl="4" w:tplc="04210019" w:tentative="1">
      <w:start w:val="1"/>
      <w:numFmt w:val="lowerLetter"/>
      <w:lvlText w:val="%5."/>
      <w:lvlJc w:val="left"/>
      <w:pPr>
        <w:ind w:left="4544" w:hanging="360"/>
      </w:pPr>
    </w:lvl>
    <w:lvl w:ilvl="5" w:tplc="0421001B" w:tentative="1">
      <w:start w:val="1"/>
      <w:numFmt w:val="lowerRoman"/>
      <w:lvlText w:val="%6."/>
      <w:lvlJc w:val="right"/>
      <w:pPr>
        <w:ind w:left="5264" w:hanging="180"/>
      </w:pPr>
    </w:lvl>
    <w:lvl w:ilvl="6" w:tplc="0421000F" w:tentative="1">
      <w:start w:val="1"/>
      <w:numFmt w:val="decimal"/>
      <w:lvlText w:val="%7."/>
      <w:lvlJc w:val="left"/>
      <w:pPr>
        <w:ind w:left="5984" w:hanging="360"/>
      </w:pPr>
    </w:lvl>
    <w:lvl w:ilvl="7" w:tplc="04210019" w:tentative="1">
      <w:start w:val="1"/>
      <w:numFmt w:val="lowerLetter"/>
      <w:lvlText w:val="%8."/>
      <w:lvlJc w:val="left"/>
      <w:pPr>
        <w:ind w:left="6704" w:hanging="360"/>
      </w:pPr>
    </w:lvl>
    <w:lvl w:ilvl="8" w:tplc="0421001B" w:tentative="1">
      <w:start w:val="1"/>
      <w:numFmt w:val="lowerRoman"/>
      <w:lvlText w:val="%9."/>
      <w:lvlJc w:val="right"/>
      <w:pPr>
        <w:ind w:left="7424" w:hanging="180"/>
      </w:pPr>
    </w:lvl>
  </w:abstractNum>
  <w:abstractNum w:abstractNumId="6">
    <w:nsid w:val="14C460AF"/>
    <w:multiLevelType w:val="hybridMultilevel"/>
    <w:tmpl w:val="5B50A024"/>
    <w:lvl w:ilvl="0" w:tplc="B0147328">
      <w:start w:val="1"/>
      <w:numFmt w:val="decimal"/>
      <w:lvlText w:val="%1."/>
      <w:lvlJc w:val="left"/>
      <w:pPr>
        <w:ind w:left="1304" w:hanging="360"/>
      </w:pPr>
      <w:rPr>
        <w:rFonts w:hint="default"/>
      </w:rPr>
    </w:lvl>
    <w:lvl w:ilvl="1" w:tplc="04210019" w:tentative="1">
      <w:start w:val="1"/>
      <w:numFmt w:val="lowerLetter"/>
      <w:lvlText w:val="%2."/>
      <w:lvlJc w:val="left"/>
      <w:pPr>
        <w:ind w:left="2024" w:hanging="360"/>
      </w:pPr>
    </w:lvl>
    <w:lvl w:ilvl="2" w:tplc="0421001B" w:tentative="1">
      <w:start w:val="1"/>
      <w:numFmt w:val="lowerRoman"/>
      <w:lvlText w:val="%3."/>
      <w:lvlJc w:val="right"/>
      <w:pPr>
        <w:ind w:left="2744" w:hanging="180"/>
      </w:pPr>
    </w:lvl>
    <w:lvl w:ilvl="3" w:tplc="0421000F" w:tentative="1">
      <w:start w:val="1"/>
      <w:numFmt w:val="decimal"/>
      <w:lvlText w:val="%4."/>
      <w:lvlJc w:val="left"/>
      <w:pPr>
        <w:ind w:left="3464" w:hanging="360"/>
      </w:pPr>
    </w:lvl>
    <w:lvl w:ilvl="4" w:tplc="04210019" w:tentative="1">
      <w:start w:val="1"/>
      <w:numFmt w:val="lowerLetter"/>
      <w:lvlText w:val="%5."/>
      <w:lvlJc w:val="left"/>
      <w:pPr>
        <w:ind w:left="4184" w:hanging="360"/>
      </w:pPr>
    </w:lvl>
    <w:lvl w:ilvl="5" w:tplc="0421001B" w:tentative="1">
      <w:start w:val="1"/>
      <w:numFmt w:val="lowerRoman"/>
      <w:lvlText w:val="%6."/>
      <w:lvlJc w:val="right"/>
      <w:pPr>
        <w:ind w:left="4904" w:hanging="180"/>
      </w:pPr>
    </w:lvl>
    <w:lvl w:ilvl="6" w:tplc="0421000F" w:tentative="1">
      <w:start w:val="1"/>
      <w:numFmt w:val="decimal"/>
      <w:lvlText w:val="%7."/>
      <w:lvlJc w:val="left"/>
      <w:pPr>
        <w:ind w:left="5624" w:hanging="360"/>
      </w:pPr>
    </w:lvl>
    <w:lvl w:ilvl="7" w:tplc="04210019" w:tentative="1">
      <w:start w:val="1"/>
      <w:numFmt w:val="lowerLetter"/>
      <w:lvlText w:val="%8."/>
      <w:lvlJc w:val="left"/>
      <w:pPr>
        <w:ind w:left="6344" w:hanging="360"/>
      </w:pPr>
    </w:lvl>
    <w:lvl w:ilvl="8" w:tplc="0421001B" w:tentative="1">
      <w:start w:val="1"/>
      <w:numFmt w:val="lowerRoman"/>
      <w:lvlText w:val="%9."/>
      <w:lvlJc w:val="right"/>
      <w:pPr>
        <w:ind w:left="7064" w:hanging="180"/>
      </w:pPr>
    </w:lvl>
  </w:abstractNum>
  <w:abstractNum w:abstractNumId="7">
    <w:nsid w:val="17D16C40"/>
    <w:multiLevelType w:val="hybridMultilevel"/>
    <w:tmpl w:val="5630F910"/>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nsid w:val="29C113FA"/>
    <w:multiLevelType w:val="hybridMultilevel"/>
    <w:tmpl w:val="9CBC72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B631DD0"/>
    <w:multiLevelType w:val="hybridMultilevel"/>
    <w:tmpl w:val="13E45BC6"/>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CD94CC5"/>
    <w:multiLevelType w:val="hybridMultilevel"/>
    <w:tmpl w:val="C8AE36B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E9A03A6"/>
    <w:multiLevelType w:val="hybridMultilevel"/>
    <w:tmpl w:val="D2AEFAEE"/>
    <w:lvl w:ilvl="0" w:tplc="04210011">
      <w:start w:val="1"/>
      <w:numFmt w:val="decimal"/>
      <w:lvlText w:val="%1)"/>
      <w:lvlJc w:val="left"/>
      <w:pPr>
        <w:ind w:left="786" w:hanging="360"/>
      </w:p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2">
    <w:nsid w:val="3D325BE8"/>
    <w:multiLevelType w:val="hybridMultilevel"/>
    <w:tmpl w:val="28D60B8A"/>
    <w:lvl w:ilvl="0" w:tplc="04210011">
      <w:start w:val="1"/>
      <w:numFmt w:val="decimal"/>
      <w:lvlText w:val="%1)"/>
      <w:lvlJc w:val="left"/>
      <w:pPr>
        <w:ind w:left="644" w:hanging="360"/>
      </w:p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3">
    <w:nsid w:val="40746857"/>
    <w:multiLevelType w:val="hybridMultilevel"/>
    <w:tmpl w:val="E6E8F338"/>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43C22A9B"/>
    <w:multiLevelType w:val="hybridMultilevel"/>
    <w:tmpl w:val="E56E5240"/>
    <w:lvl w:ilvl="0" w:tplc="74F8F238">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5">
    <w:nsid w:val="45592661"/>
    <w:multiLevelType w:val="multilevel"/>
    <w:tmpl w:val="676AB27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68E755B"/>
    <w:multiLevelType w:val="hybridMultilevel"/>
    <w:tmpl w:val="A8D44204"/>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6927F61"/>
    <w:multiLevelType w:val="hybridMultilevel"/>
    <w:tmpl w:val="18E0A974"/>
    <w:lvl w:ilvl="0" w:tplc="F49205DE">
      <w:start w:val="1"/>
      <w:numFmt w:val="decimal"/>
      <w:lvlText w:val="%1)"/>
      <w:lvlJc w:val="left"/>
      <w:pPr>
        <w:ind w:left="1664" w:hanging="360"/>
      </w:pPr>
      <w:rPr>
        <w:rFonts w:hint="default"/>
      </w:rPr>
    </w:lvl>
    <w:lvl w:ilvl="1" w:tplc="04210019" w:tentative="1">
      <w:start w:val="1"/>
      <w:numFmt w:val="lowerLetter"/>
      <w:lvlText w:val="%2."/>
      <w:lvlJc w:val="left"/>
      <w:pPr>
        <w:ind w:left="2384" w:hanging="360"/>
      </w:pPr>
    </w:lvl>
    <w:lvl w:ilvl="2" w:tplc="0421001B" w:tentative="1">
      <w:start w:val="1"/>
      <w:numFmt w:val="lowerRoman"/>
      <w:lvlText w:val="%3."/>
      <w:lvlJc w:val="right"/>
      <w:pPr>
        <w:ind w:left="3104" w:hanging="180"/>
      </w:pPr>
    </w:lvl>
    <w:lvl w:ilvl="3" w:tplc="0421000F" w:tentative="1">
      <w:start w:val="1"/>
      <w:numFmt w:val="decimal"/>
      <w:lvlText w:val="%4."/>
      <w:lvlJc w:val="left"/>
      <w:pPr>
        <w:ind w:left="3824" w:hanging="360"/>
      </w:pPr>
    </w:lvl>
    <w:lvl w:ilvl="4" w:tplc="04210019" w:tentative="1">
      <w:start w:val="1"/>
      <w:numFmt w:val="lowerLetter"/>
      <w:lvlText w:val="%5."/>
      <w:lvlJc w:val="left"/>
      <w:pPr>
        <w:ind w:left="4544" w:hanging="360"/>
      </w:pPr>
    </w:lvl>
    <w:lvl w:ilvl="5" w:tplc="0421001B" w:tentative="1">
      <w:start w:val="1"/>
      <w:numFmt w:val="lowerRoman"/>
      <w:lvlText w:val="%6."/>
      <w:lvlJc w:val="right"/>
      <w:pPr>
        <w:ind w:left="5264" w:hanging="180"/>
      </w:pPr>
    </w:lvl>
    <w:lvl w:ilvl="6" w:tplc="0421000F" w:tentative="1">
      <w:start w:val="1"/>
      <w:numFmt w:val="decimal"/>
      <w:lvlText w:val="%7."/>
      <w:lvlJc w:val="left"/>
      <w:pPr>
        <w:ind w:left="5984" w:hanging="360"/>
      </w:pPr>
    </w:lvl>
    <w:lvl w:ilvl="7" w:tplc="04210019" w:tentative="1">
      <w:start w:val="1"/>
      <w:numFmt w:val="lowerLetter"/>
      <w:lvlText w:val="%8."/>
      <w:lvlJc w:val="left"/>
      <w:pPr>
        <w:ind w:left="6704" w:hanging="360"/>
      </w:pPr>
    </w:lvl>
    <w:lvl w:ilvl="8" w:tplc="0421001B" w:tentative="1">
      <w:start w:val="1"/>
      <w:numFmt w:val="lowerRoman"/>
      <w:lvlText w:val="%9."/>
      <w:lvlJc w:val="right"/>
      <w:pPr>
        <w:ind w:left="7424" w:hanging="180"/>
      </w:pPr>
    </w:lvl>
  </w:abstractNum>
  <w:abstractNum w:abstractNumId="18">
    <w:nsid w:val="4BBD44B3"/>
    <w:multiLevelType w:val="hybridMultilevel"/>
    <w:tmpl w:val="7C042C10"/>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4EC92AF2"/>
    <w:multiLevelType w:val="hybridMultilevel"/>
    <w:tmpl w:val="A2B20520"/>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511F6367"/>
    <w:multiLevelType w:val="multilevel"/>
    <w:tmpl w:val="361E7DC4"/>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4EB78F8"/>
    <w:multiLevelType w:val="hybridMultilevel"/>
    <w:tmpl w:val="1330949C"/>
    <w:lvl w:ilvl="0" w:tplc="04090011">
      <w:start w:val="1"/>
      <w:numFmt w:val="decimal"/>
      <w:lvlText w:val="%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2">
    <w:nsid w:val="5650750E"/>
    <w:multiLevelType w:val="hybridMultilevel"/>
    <w:tmpl w:val="93606588"/>
    <w:lvl w:ilvl="0" w:tplc="F746D622">
      <w:start w:val="1"/>
      <w:numFmt w:val="decimal"/>
      <w:lvlText w:val="%1)"/>
      <w:lvlJc w:val="left"/>
      <w:pPr>
        <w:ind w:left="1664" w:hanging="360"/>
      </w:pPr>
      <w:rPr>
        <w:rFonts w:hint="default"/>
      </w:rPr>
    </w:lvl>
    <w:lvl w:ilvl="1" w:tplc="04210019" w:tentative="1">
      <w:start w:val="1"/>
      <w:numFmt w:val="lowerLetter"/>
      <w:lvlText w:val="%2."/>
      <w:lvlJc w:val="left"/>
      <w:pPr>
        <w:ind w:left="2384" w:hanging="360"/>
      </w:pPr>
    </w:lvl>
    <w:lvl w:ilvl="2" w:tplc="0421001B" w:tentative="1">
      <w:start w:val="1"/>
      <w:numFmt w:val="lowerRoman"/>
      <w:lvlText w:val="%3."/>
      <w:lvlJc w:val="right"/>
      <w:pPr>
        <w:ind w:left="3104" w:hanging="180"/>
      </w:pPr>
    </w:lvl>
    <w:lvl w:ilvl="3" w:tplc="0421000F" w:tentative="1">
      <w:start w:val="1"/>
      <w:numFmt w:val="decimal"/>
      <w:lvlText w:val="%4."/>
      <w:lvlJc w:val="left"/>
      <w:pPr>
        <w:ind w:left="3824" w:hanging="360"/>
      </w:pPr>
    </w:lvl>
    <w:lvl w:ilvl="4" w:tplc="04210019" w:tentative="1">
      <w:start w:val="1"/>
      <w:numFmt w:val="lowerLetter"/>
      <w:lvlText w:val="%5."/>
      <w:lvlJc w:val="left"/>
      <w:pPr>
        <w:ind w:left="4544" w:hanging="360"/>
      </w:pPr>
    </w:lvl>
    <w:lvl w:ilvl="5" w:tplc="0421001B" w:tentative="1">
      <w:start w:val="1"/>
      <w:numFmt w:val="lowerRoman"/>
      <w:lvlText w:val="%6."/>
      <w:lvlJc w:val="right"/>
      <w:pPr>
        <w:ind w:left="5264" w:hanging="180"/>
      </w:pPr>
    </w:lvl>
    <w:lvl w:ilvl="6" w:tplc="0421000F" w:tentative="1">
      <w:start w:val="1"/>
      <w:numFmt w:val="decimal"/>
      <w:lvlText w:val="%7."/>
      <w:lvlJc w:val="left"/>
      <w:pPr>
        <w:ind w:left="5984" w:hanging="360"/>
      </w:pPr>
    </w:lvl>
    <w:lvl w:ilvl="7" w:tplc="04210019" w:tentative="1">
      <w:start w:val="1"/>
      <w:numFmt w:val="lowerLetter"/>
      <w:lvlText w:val="%8."/>
      <w:lvlJc w:val="left"/>
      <w:pPr>
        <w:ind w:left="6704" w:hanging="360"/>
      </w:pPr>
    </w:lvl>
    <w:lvl w:ilvl="8" w:tplc="0421001B" w:tentative="1">
      <w:start w:val="1"/>
      <w:numFmt w:val="lowerRoman"/>
      <w:lvlText w:val="%9."/>
      <w:lvlJc w:val="right"/>
      <w:pPr>
        <w:ind w:left="7424" w:hanging="180"/>
      </w:pPr>
    </w:lvl>
  </w:abstractNum>
  <w:abstractNum w:abstractNumId="23">
    <w:nsid w:val="56680FC9"/>
    <w:multiLevelType w:val="multilevel"/>
    <w:tmpl w:val="E7CE606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97D5BE4"/>
    <w:multiLevelType w:val="hybridMultilevel"/>
    <w:tmpl w:val="997243AE"/>
    <w:lvl w:ilvl="0" w:tplc="04210011">
      <w:start w:val="1"/>
      <w:numFmt w:val="decimal"/>
      <w:lvlText w:val="%1)"/>
      <w:lvlJc w:val="left"/>
      <w:pPr>
        <w:ind w:left="1854" w:hanging="360"/>
      </w:pPr>
      <w:rPr>
        <w:rFonts w:hint="default"/>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5">
    <w:nsid w:val="59F13B0C"/>
    <w:multiLevelType w:val="hybridMultilevel"/>
    <w:tmpl w:val="B32E5D06"/>
    <w:lvl w:ilvl="0" w:tplc="AA121D56">
      <w:start w:val="1"/>
      <w:numFmt w:val="decimal"/>
      <w:lvlText w:val="%1)"/>
      <w:lvlJc w:val="left"/>
      <w:pPr>
        <w:ind w:left="1664" w:hanging="360"/>
      </w:pPr>
      <w:rPr>
        <w:rFonts w:hint="default"/>
      </w:rPr>
    </w:lvl>
    <w:lvl w:ilvl="1" w:tplc="04210019" w:tentative="1">
      <w:start w:val="1"/>
      <w:numFmt w:val="lowerLetter"/>
      <w:lvlText w:val="%2."/>
      <w:lvlJc w:val="left"/>
      <w:pPr>
        <w:ind w:left="2384" w:hanging="360"/>
      </w:pPr>
    </w:lvl>
    <w:lvl w:ilvl="2" w:tplc="0421001B" w:tentative="1">
      <w:start w:val="1"/>
      <w:numFmt w:val="lowerRoman"/>
      <w:lvlText w:val="%3."/>
      <w:lvlJc w:val="right"/>
      <w:pPr>
        <w:ind w:left="3104" w:hanging="180"/>
      </w:pPr>
    </w:lvl>
    <w:lvl w:ilvl="3" w:tplc="0421000F" w:tentative="1">
      <w:start w:val="1"/>
      <w:numFmt w:val="decimal"/>
      <w:lvlText w:val="%4."/>
      <w:lvlJc w:val="left"/>
      <w:pPr>
        <w:ind w:left="3824" w:hanging="360"/>
      </w:pPr>
    </w:lvl>
    <w:lvl w:ilvl="4" w:tplc="04210019" w:tentative="1">
      <w:start w:val="1"/>
      <w:numFmt w:val="lowerLetter"/>
      <w:lvlText w:val="%5."/>
      <w:lvlJc w:val="left"/>
      <w:pPr>
        <w:ind w:left="4544" w:hanging="360"/>
      </w:pPr>
    </w:lvl>
    <w:lvl w:ilvl="5" w:tplc="0421001B" w:tentative="1">
      <w:start w:val="1"/>
      <w:numFmt w:val="lowerRoman"/>
      <w:lvlText w:val="%6."/>
      <w:lvlJc w:val="right"/>
      <w:pPr>
        <w:ind w:left="5264" w:hanging="180"/>
      </w:pPr>
    </w:lvl>
    <w:lvl w:ilvl="6" w:tplc="0421000F" w:tentative="1">
      <w:start w:val="1"/>
      <w:numFmt w:val="decimal"/>
      <w:lvlText w:val="%7."/>
      <w:lvlJc w:val="left"/>
      <w:pPr>
        <w:ind w:left="5984" w:hanging="360"/>
      </w:pPr>
    </w:lvl>
    <w:lvl w:ilvl="7" w:tplc="04210019" w:tentative="1">
      <w:start w:val="1"/>
      <w:numFmt w:val="lowerLetter"/>
      <w:lvlText w:val="%8."/>
      <w:lvlJc w:val="left"/>
      <w:pPr>
        <w:ind w:left="6704" w:hanging="360"/>
      </w:pPr>
    </w:lvl>
    <w:lvl w:ilvl="8" w:tplc="0421001B" w:tentative="1">
      <w:start w:val="1"/>
      <w:numFmt w:val="lowerRoman"/>
      <w:lvlText w:val="%9."/>
      <w:lvlJc w:val="right"/>
      <w:pPr>
        <w:ind w:left="7424" w:hanging="180"/>
      </w:pPr>
    </w:lvl>
  </w:abstractNum>
  <w:abstractNum w:abstractNumId="26">
    <w:nsid w:val="5CD10226"/>
    <w:multiLevelType w:val="hybridMultilevel"/>
    <w:tmpl w:val="5630F910"/>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7">
    <w:nsid w:val="5E540584"/>
    <w:multiLevelType w:val="hybridMultilevel"/>
    <w:tmpl w:val="9F64574C"/>
    <w:lvl w:ilvl="0" w:tplc="8DA09D00">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8">
    <w:nsid w:val="5E9712D0"/>
    <w:multiLevelType w:val="hybridMultilevel"/>
    <w:tmpl w:val="A35221FA"/>
    <w:lvl w:ilvl="0" w:tplc="25C07D54">
      <w:start w:val="1"/>
      <w:numFmt w:val="decimal"/>
      <w:lvlText w:val="%1)"/>
      <w:lvlJc w:val="left"/>
      <w:pPr>
        <w:ind w:left="1664" w:hanging="360"/>
      </w:pPr>
      <w:rPr>
        <w:rFonts w:hint="default"/>
      </w:rPr>
    </w:lvl>
    <w:lvl w:ilvl="1" w:tplc="04210019" w:tentative="1">
      <w:start w:val="1"/>
      <w:numFmt w:val="lowerLetter"/>
      <w:lvlText w:val="%2."/>
      <w:lvlJc w:val="left"/>
      <w:pPr>
        <w:ind w:left="2384" w:hanging="360"/>
      </w:pPr>
    </w:lvl>
    <w:lvl w:ilvl="2" w:tplc="0421001B" w:tentative="1">
      <w:start w:val="1"/>
      <w:numFmt w:val="lowerRoman"/>
      <w:lvlText w:val="%3."/>
      <w:lvlJc w:val="right"/>
      <w:pPr>
        <w:ind w:left="3104" w:hanging="180"/>
      </w:pPr>
    </w:lvl>
    <w:lvl w:ilvl="3" w:tplc="0421000F" w:tentative="1">
      <w:start w:val="1"/>
      <w:numFmt w:val="decimal"/>
      <w:lvlText w:val="%4."/>
      <w:lvlJc w:val="left"/>
      <w:pPr>
        <w:ind w:left="3824" w:hanging="360"/>
      </w:pPr>
    </w:lvl>
    <w:lvl w:ilvl="4" w:tplc="04210019" w:tentative="1">
      <w:start w:val="1"/>
      <w:numFmt w:val="lowerLetter"/>
      <w:lvlText w:val="%5."/>
      <w:lvlJc w:val="left"/>
      <w:pPr>
        <w:ind w:left="4544" w:hanging="360"/>
      </w:pPr>
    </w:lvl>
    <w:lvl w:ilvl="5" w:tplc="0421001B" w:tentative="1">
      <w:start w:val="1"/>
      <w:numFmt w:val="lowerRoman"/>
      <w:lvlText w:val="%6."/>
      <w:lvlJc w:val="right"/>
      <w:pPr>
        <w:ind w:left="5264" w:hanging="180"/>
      </w:pPr>
    </w:lvl>
    <w:lvl w:ilvl="6" w:tplc="0421000F" w:tentative="1">
      <w:start w:val="1"/>
      <w:numFmt w:val="decimal"/>
      <w:lvlText w:val="%7."/>
      <w:lvlJc w:val="left"/>
      <w:pPr>
        <w:ind w:left="5984" w:hanging="360"/>
      </w:pPr>
    </w:lvl>
    <w:lvl w:ilvl="7" w:tplc="04210019" w:tentative="1">
      <w:start w:val="1"/>
      <w:numFmt w:val="lowerLetter"/>
      <w:lvlText w:val="%8."/>
      <w:lvlJc w:val="left"/>
      <w:pPr>
        <w:ind w:left="6704" w:hanging="360"/>
      </w:pPr>
    </w:lvl>
    <w:lvl w:ilvl="8" w:tplc="0421001B" w:tentative="1">
      <w:start w:val="1"/>
      <w:numFmt w:val="lowerRoman"/>
      <w:lvlText w:val="%9."/>
      <w:lvlJc w:val="right"/>
      <w:pPr>
        <w:ind w:left="7424" w:hanging="180"/>
      </w:pPr>
    </w:lvl>
  </w:abstractNum>
  <w:abstractNum w:abstractNumId="29">
    <w:nsid w:val="5FF63AAA"/>
    <w:multiLevelType w:val="multilevel"/>
    <w:tmpl w:val="16901794"/>
    <w:lvl w:ilvl="0">
      <w:start w:val="1"/>
      <w:numFmt w:val="decimal"/>
      <w:lvlText w:val="%1."/>
      <w:lvlJc w:val="left"/>
      <w:pPr>
        <w:ind w:left="1440" w:hanging="360"/>
      </w:pPr>
      <w:rPr>
        <w:rFonts w:hint="default"/>
      </w:rPr>
    </w:lvl>
    <w:lvl w:ilvl="1">
      <w:start w:val="14"/>
      <w:numFmt w:val="decimal"/>
      <w:isLgl/>
      <w:lvlText w:val="%1.%2"/>
      <w:lvlJc w:val="left"/>
      <w:pPr>
        <w:ind w:left="1680" w:hanging="60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0">
    <w:nsid w:val="61235347"/>
    <w:multiLevelType w:val="hybridMultilevel"/>
    <w:tmpl w:val="00CAA788"/>
    <w:lvl w:ilvl="0" w:tplc="0421000F">
      <w:start w:val="1"/>
      <w:numFmt w:val="decimal"/>
      <w:lvlText w:val="%1."/>
      <w:lvlJc w:val="left"/>
      <w:pPr>
        <w:ind w:left="720" w:hanging="360"/>
      </w:pPr>
      <w:rPr>
        <w:rFonts w:hint="default"/>
      </w:rPr>
    </w:lvl>
    <w:lvl w:ilvl="1" w:tplc="992E0FD2">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67868B9"/>
    <w:multiLevelType w:val="hybridMultilevel"/>
    <w:tmpl w:val="429CA5A2"/>
    <w:lvl w:ilvl="0" w:tplc="F2E8654A">
      <w:start w:val="1"/>
      <w:numFmt w:val="upperRoman"/>
      <w:lvlText w:val="%1."/>
      <w:lvlJc w:val="left"/>
      <w:pPr>
        <w:ind w:left="1440" w:hanging="72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2">
    <w:nsid w:val="71D413FC"/>
    <w:multiLevelType w:val="hybridMultilevel"/>
    <w:tmpl w:val="5A780A36"/>
    <w:lvl w:ilvl="0" w:tplc="0409000F">
      <w:start w:val="1"/>
      <w:numFmt w:val="decimal"/>
      <w:lvlText w:val="%1."/>
      <w:lvlJc w:val="left"/>
      <w:pPr>
        <w:ind w:left="944" w:hanging="360"/>
      </w:pPr>
      <w:rPr>
        <w:rFonts w:hint="default"/>
      </w:rPr>
    </w:lvl>
    <w:lvl w:ilvl="1" w:tplc="04210019" w:tentative="1">
      <w:start w:val="1"/>
      <w:numFmt w:val="lowerLetter"/>
      <w:lvlText w:val="%2."/>
      <w:lvlJc w:val="left"/>
      <w:pPr>
        <w:ind w:left="1664" w:hanging="360"/>
      </w:pPr>
    </w:lvl>
    <w:lvl w:ilvl="2" w:tplc="0421001B" w:tentative="1">
      <w:start w:val="1"/>
      <w:numFmt w:val="lowerRoman"/>
      <w:lvlText w:val="%3."/>
      <w:lvlJc w:val="right"/>
      <w:pPr>
        <w:ind w:left="2384" w:hanging="180"/>
      </w:pPr>
    </w:lvl>
    <w:lvl w:ilvl="3" w:tplc="0421000F" w:tentative="1">
      <w:start w:val="1"/>
      <w:numFmt w:val="decimal"/>
      <w:lvlText w:val="%4."/>
      <w:lvlJc w:val="left"/>
      <w:pPr>
        <w:ind w:left="3104" w:hanging="360"/>
      </w:pPr>
    </w:lvl>
    <w:lvl w:ilvl="4" w:tplc="04210019" w:tentative="1">
      <w:start w:val="1"/>
      <w:numFmt w:val="lowerLetter"/>
      <w:lvlText w:val="%5."/>
      <w:lvlJc w:val="left"/>
      <w:pPr>
        <w:ind w:left="3824" w:hanging="360"/>
      </w:pPr>
    </w:lvl>
    <w:lvl w:ilvl="5" w:tplc="0421001B" w:tentative="1">
      <w:start w:val="1"/>
      <w:numFmt w:val="lowerRoman"/>
      <w:lvlText w:val="%6."/>
      <w:lvlJc w:val="right"/>
      <w:pPr>
        <w:ind w:left="4544" w:hanging="180"/>
      </w:pPr>
    </w:lvl>
    <w:lvl w:ilvl="6" w:tplc="0421000F" w:tentative="1">
      <w:start w:val="1"/>
      <w:numFmt w:val="decimal"/>
      <w:lvlText w:val="%7."/>
      <w:lvlJc w:val="left"/>
      <w:pPr>
        <w:ind w:left="5264" w:hanging="360"/>
      </w:pPr>
    </w:lvl>
    <w:lvl w:ilvl="7" w:tplc="04210019" w:tentative="1">
      <w:start w:val="1"/>
      <w:numFmt w:val="lowerLetter"/>
      <w:lvlText w:val="%8."/>
      <w:lvlJc w:val="left"/>
      <w:pPr>
        <w:ind w:left="5984" w:hanging="360"/>
      </w:pPr>
    </w:lvl>
    <w:lvl w:ilvl="8" w:tplc="0421001B" w:tentative="1">
      <w:start w:val="1"/>
      <w:numFmt w:val="lowerRoman"/>
      <w:lvlText w:val="%9."/>
      <w:lvlJc w:val="right"/>
      <w:pPr>
        <w:ind w:left="6704" w:hanging="180"/>
      </w:pPr>
    </w:lvl>
  </w:abstractNum>
  <w:abstractNum w:abstractNumId="33">
    <w:nsid w:val="72601749"/>
    <w:multiLevelType w:val="multilevel"/>
    <w:tmpl w:val="FF2260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5214E9B"/>
    <w:multiLevelType w:val="hybridMultilevel"/>
    <w:tmpl w:val="25244B0E"/>
    <w:lvl w:ilvl="0" w:tplc="30CC6C10">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5">
    <w:nsid w:val="79574D93"/>
    <w:multiLevelType w:val="multilevel"/>
    <w:tmpl w:val="94D42E2C"/>
    <w:lvl w:ilvl="0">
      <w:start w:val="1"/>
      <w:numFmt w:val="decimal"/>
      <w:lvlText w:val="%1."/>
      <w:lvlJc w:val="left"/>
      <w:pPr>
        <w:ind w:left="360" w:hanging="360"/>
      </w:pPr>
    </w:lvl>
    <w:lvl w:ilvl="1">
      <w:start w:val="3"/>
      <w:numFmt w:val="decimal"/>
      <w:isLgl/>
      <w:lvlText w:val="%1.%2"/>
      <w:lvlJc w:val="left"/>
      <w:pPr>
        <w:ind w:left="540" w:hanging="540"/>
      </w:pPr>
      <w:rPr>
        <w:rFonts w:hint="default"/>
        <w:i w:val="0"/>
      </w:rPr>
    </w:lvl>
    <w:lvl w:ilvl="2">
      <w:start w:val="1"/>
      <w:numFmt w:val="decimal"/>
      <w:isLgl/>
      <w:lvlText w:val="%1.%2.%3"/>
      <w:lvlJc w:val="left"/>
      <w:pPr>
        <w:ind w:left="720" w:hanging="720"/>
      </w:pPr>
      <w:rPr>
        <w:rFonts w:hint="default"/>
        <w:b/>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4"/>
  </w:num>
  <w:num w:numId="2">
    <w:abstractNumId w:val="35"/>
  </w:num>
  <w:num w:numId="3">
    <w:abstractNumId w:val="26"/>
  </w:num>
  <w:num w:numId="4">
    <w:abstractNumId w:val="7"/>
  </w:num>
  <w:num w:numId="5">
    <w:abstractNumId w:val="13"/>
  </w:num>
  <w:num w:numId="6">
    <w:abstractNumId w:val="19"/>
  </w:num>
  <w:num w:numId="7">
    <w:abstractNumId w:val="3"/>
  </w:num>
  <w:num w:numId="8">
    <w:abstractNumId w:val="31"/>
  </w:num>
  <w:num w:numId="9">
    <w:abstractNumId w:val="20"/>
  </w:num>
  <w:num w:numId="10">
    <w:abstractNumId w:val="1"/>
  </w:num>
  <w:num w:numId="11">
    <w:abstractNumId w:val="23"/>
  </w:num>
  <w:num w:numId="12">
    <w:abstractNumId w:val="32"/>
  </w:num>
  <w:num w:numId="13">
    <w:abstractNumId w:val="6"/>
  </w:num>
  <w:num w:numId="14">
    <w:abstractNumId w:val="5"/>
  </w:num>
  <w:num w:numId="15">
    <w:abstractNumId w:val="17"/>
  </w:num>
  <w:num w:numId="16">
    <w:abstractNumId w:val="28"/>
  </w:num>
  <w:num w:numId="17">
    <w:abstractNumId w:val="22"/>
  </w:num>
  <w:num w:numId="18">
    <w:abstractNumId w:val="25"/>
  </w:num>
  <w:num w:numId="19">
    <w:abstractNumId w:val="33"/>
  </w:num>
  <w:num w:numId="20">
    <w:abstractNumId w:val="4"/>
  </w:num>
  <w:num w:numId="21">
    <w:abstractNumId w:val="9"/>
  </w:num>
  <w:num w:numId="22">
    <w:abstractNumId w:val="0"/>
  </w:num>
  <w:num w:numId="23">
    <w:abstractNumId w:val="18"/>
  </w:num>
  <w:num w:numId="24">
    <w:abstractNumId w:val="11"/>
  </w:num>
  <w:num w:numId="25">
    <w:abstractNumId w:val="16"/>
  </w:num>
  <w:num w:numId="26">
    <w:abstractNumId w:val="30"/>
  </w:num>
  <w:num w:numId="27">
    <w:abstractNumId w:val="2"/>
  </w:num>
  <w:num w:numId="28">
    <w:abstractNumId w:val="10"/>
  </w:num>
  <w:num w:numId="29">
    <w:abstractNumId w:val="15"/>
  </w:num>
  <w:num w:numId="30">
    <w:abstractNumId w:val="34"/>
  </w:num>
  <w:num w:numId="31">
    <w:abstractNumId w:val="24"/>
  </w:num>
  <w:num w:numId="32">
    <w:abstractNumId w:val="21"/>
  </w:num>
  <w:num w:numId="33">
    <w:abstractNumId w:val="8"/>
  </w:num>
  <w:num w:numId="34">
    <w:abstractNumId w:val="27"/>
  </w:num>
  <w:num w:numId="35">
    <w:abstractNumId w:val="29"/>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302AD"/>
    <w:rsid w:val="00000A31"/>
    <w:rsid w:val="00023801"/>
    <w:rsid w:val="000422E1"/>
    <w:rsid w:val="00042507"/>
    <w:rsid w:val="00063FA7"/>
    <w:rsid w:val="00082E00"/>
    <w:rsid w:val="00085F4B"/>
    <w:rsid w:val="0009035F"/>
    <w:rsid w:val="00091834"/>
    <w:rsid w:val="000B0DED"/>
    <w:rsid w:val="000B3944"/>
    <w:rsid w:val="000C1C50"/>
    <w:rsid w:val="000C4291"/>
    <w:rsid w:val="000E0B8E"/>
    <w:rsid w:val="00100BF3"/>
    <w:rsid w:val="00112431"/>
    <w:rsid w:val="001162A6"/>
    <w:rsid w:val="0012276D"/>
    <w:rsid w:val="00150431"/>
    <w:rsid w:val="00165A78"/>
    <w:rsid w:val="00172C58"/>
    <w:rsid w:val="001967A7"/>
    <w:rsid w:val="001A01C4"/>
    <w:rsid w:val="001D4498"/>
    <w:rsid w:val="001D5C08"/>
    <w:rsid w:val="001F137E"/>
    <w:rsid w:val="001F593E"/>
    <w:rsid w:val="001F7BEF"/>
    <w:rsid w:val="001F7C8C"/>
    <w:rsid w:val="00201002"/>
    <w:rsid w:val="002221BA"/>
    <w:rsid w:val="00225A83"/>
    <w:rsid w:val="0022687B"/>
    <w:rsid w:val="00227CD0"/>
    <w:rsid w:val="00252340"/>
    <w:rsid w:val="00280710"/>
    <w:rsid w:val="00295796"/>
    <w:rsid w:val="002B0B73"/>
    <w:rsid w:val="002C2A37"/>
    <w:rsid w:val="002D0462"/>
    <w:rsid w:val="002E3095"/>
    <w:rsid w:val="002F220F"/>
    <w:rsid w:val="002F2A31"/>
    <w:rsid w:val="003158BB"/>
    <w:rsid w:val="003456C6"/>
    <w:rsid w:val="0035124B"/>
    <w:rsid w:val="00356709"/>
    <w:rsid w:val="00363907"/>
    <w:rsid w:val="00385710"/>
    <w:rsid w:val="00393E14"/>
    <w:rsid w:val="003C10A5"/>
    <w:rsid w:val="003E3209"/>
    <w:rsid w:val="003F5BB6"/>
    <w:rsid w:val="0040696C"/>
    <w:rsid w:val="004160E2"/>
    <w:rsid w:val="00417D5D"/>
    <w:rsid w:val="00420C45"/>
    <w:rsid w:val="0042139A"/>
    <w:rsid w:val="00425804"/>
    <w:rsid w:val="00425A40"/>
    <w:rsid w:val="00436F3C"/>
    <w:rsid w:val="0044753E"/>
    <w:rsid w:val="00466F9C"/>
    <w:rsid w:val="00467581"/>
    <w:rsid w:val="00474AFC"/>
    <w:rsid w:val="00476BE8"/>
    <w:rsid w:val="00490446"/>
    <w:rsid w:val="004A4313"/>
    <w:rsid w:val="004C2142"/>
    <w:rsid w:val="004E2922"/>
    <w:rsid w:val="004E3F1C"/>
    <w:rsid w:val="004E60F7"/>
    <w:rsid w:val="004E72CA"/>
    <w:rsid w:val="004F1C41"/>
    <w:rsid w:val="00504C14"/>
    <w:rsid w:val="00530D24"/>
    <w:rsid w:val="00537DA1"/>
    <w:rsid w:val="005434E4"/>
    <w:rsid w:val="00553A90"/>
    <w:rsid w:val="005728CF"/>
    <w:rsid w:val="00587919"/>
    <w:rsid w:val="005B2B28"/>
    <w:rsid w:val="005E2BB6"/>
    <w:rsid w:val="005F494E"/>
    <w:rsid w:val="0065303E"/>
    <w:rsid w:val="00655313"/>
    <w:rsid w:val="00664989"/>
    <w:rsid w:val="00676717"/>
    <w:rsid w:val="00676DAD"/>
    <w:rsid w:val="006841D7"/>
    <w:rsid w:val="00691CC1"/>
    <w:rsid w:val="006A48F3"/>
    <w:rsid w:val="006B28DA"/>
    <w:rsid w:val="006B7432"/>
    <w:rsid w:val="006D6D5A"/>
    <w:rsid w:val="006E4028"/>
    <w:rsid w:val="006E6A5F"/>
    <w:rsid w:val="0071124C"/>
    <w:rsid w:val="007302B0"/>
    <w:rsid w:val="0073051F"/>
    <w:rsid w:val="00732722"/>
    <w:rsid w:val="007339F9"/>
    <w:rsid w:val="00754C0A"/>
    <w:rsid w:val="00755430"/>
    <w:rsid w:val="007659C6"/>
    <w:rsid w:val="00767D4C"/>
    <w:rsid w:val="00771CE0"/>
    <w:rsid w:val="00772196"/>
    <w:rsid w:val="007E65C8"/>
    <w:rsid w:val="00805327"/>
    <w:rsid w:val="0082212C"/>
    <w:rsid w:val="00842432"/>
    <w:rsid w:val="00851FA9"/>
    <w:rsid w:val="00866AE3"/>
    <w:rsid w:val="0088727F"/>
    <w:rsid w:val="008A0EDD"/>
    <w:rsid w:val="008A4218"/>
    <w:rsid w:val="008A5382"/>
    <w:rsid w:val="008A5E8C"/>
    <w:rsid w:val="008B568C"/>
    <w:rsid w:val="008B6075"/>
    <w:rsid w:val="008C5DCB"/>
    <w:rsid w:val="008D6581"/>
    <w:rsid w:val="008D7F69"/>
    <w:rsid w:val="008F2A50"/>
    <w:rsid w:val="0093165C"/>
    <w:rsid w:val="00936839"/>
    <w:rsid w:val="0096583C"/>
    <w:rsid w:val="009757BD"/>
    <w:rsid w:val="00986063"/>
    <w:rsid w:val="009D2A4D"/>
    <w:rsid w:val="009F3D74"/>
    <w:rsid w:val="00A205EF"/>
    <w:rsid w:val="00A32743"/>
    <w:rsid w:val="00A54B4D"/>
    <w:rsid w:val="00A63FBD"/>
    <w:rsid w:val="00A742E6"/>
    <w:rsid w:val="00A74407"/>
    <w:rsid w:val="00A94DCE"/>
    <w:rsid w:val="00AA5C74"/>
    <w:rsid w:val="00AD506B"/>
    <w:rsid w:val="00AE3387"/>
    <w:rsid w:val="00AE44DB"/>
    <w:rsid w:val="00AE4904"/>
    <w:rsid w:val="00AF6FF1"/>
    <w:rsid w:val="00B034DD"/>
    <w:rsid w:val="00B17C63"/>
    <w:rsid w:val="00B263E3"/>
    <w:rsid w:val="00B273A6"/>
    <w:rsid w:val="00B302AD"/>
    <w:rsid w:val="00B65952"/>
    <w:rsid w:val="00B76882"/>
    <w:rsid w:val="00B84C54"/>
    <w:rsid w:val="00BA3776"/>
    <w:rsid w:val="00BB17FE"/>
    <w:rsid w:val="00BC576E"/>
    <w:rsid w:val="00C34E82"/>
    <w:rsid w:val="00C34FA9"/>
    <w:rsid w:val="00C509D3"/>
    <w:rsid w:val="00C52125"/>
    <w:rsid w:val="00C86B2A"/>
    <w:rsid w:val="00CB45E0"/>
    <w:rsid w:val="00CD4DA3"/>
    <w:rsid w:val="00CE298F"/>
    <w:rsid w:val="00CF67DD"/>
    <w:rsid w:val="00CF76C2"/>
    <w:rsid w:val="00CF7DBF"/>
    <w:rsid w:val="00CF7FC0"/>
    <w:rsid w:val="00D1099C"/>
    <w:rsid w:val="00D604D7"/>
    <w:rsid w:val="00D712AD"/>
    <w:rsid w:val="00D865C5"/>
    <w:rsid w:val="00D95720"/>
    <w:rsid w:val="00DA07FC"/>
    <w:rsid w:val="00DD1BC9"/>
    <w:rsid w:val="00DD4767"/>
    <w:rsid w:val="00DE0977"/>
    <w:rsid w:val="00E41BAD"/>
    <w:rsid w:val="00E47DF2"/>
    <w:rsid w:val="00E57C23"/>
    <w:rsid w:val="00E77F03"/>
    <w:rsid w:val="00E82756"/>
    <w:rsid w:val="00EA65DF"/>
    <w:rsid w:val="00EE7EA0"/>
    <w:rsid w:val="00F044CE"/>
    <w:rsid w:val="00F1389D"/>
    <w:rsid w:val="00F31835"/>
    <w:rsid w:val="00F4201A"/>
    <w:rsid w:val="00F44E7B"/>
    <w:rsid w:val="00F55EB7"/>
    <w:rsid w:val="00F7578F"/>
    <w:rsid w:val="00FB2DB3"/>
    <w:rsid w:val="00FC6E34"/>
    <w:rsid w:val="00FD24D7"/>
    <w:rsid w:val="00FE50FB"/>
    <w:rsid w:val="00FE5122"/>
    <w:rsid w:val="00FF2363"/>
    <w:rsid w:val="00FF2A8D"/>
    <w:rsid w:val="00FF5D8B"/>
    <w:rsid w:val="00FF6E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64"/>
        <o:r id="V:Rule2" type="connector" idref="#_x0000_s1048"/>
        <o:r id="V:Rule3" type="connector" idref="#_x0000_s1069"/>
        <o:r id="V:Rule4" type="connector" idref="#_x0000_s1065"/>
        <o:r id="V:Rule5" type="connector" idref="#_x0000_s105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2AD"/>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B302AD"/>
    <w:pPr>
      <w:ind w:left="720"/>
      <w:contextualSpacing/>
    </w:pPr>
  </w:style>
  <w:style w:type="paragraph" w:styleId="BalloonText">
    <w:name w:val="Balloon Text"/>
    <w:basedOn w:val="Normal"/>
    <w:link w:val="BalloonTextChar"/>
    <w:uiPriority w:val="99"/>
    <w:semiHidden/>
    <w:unhideWhenUsed/>
    <w:rsid w:val="00D604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04D7"/>
    <w:rPr>
      <w:rFonts w:ascii="Tahoma" w:hAnsi="Tahoma" w:cs="Tahoma"/>
      <w:sz w:val="16"/>
      <w:szCs w:val="16"/>
      <w:lang w:val="id-ID"/>
    </w:rPr>
  </w:style>
  <w:style w:type="paragraph" w:customStyle="1" w:styleId="Default">
    <w:name w:val="Default"/>
    <w:rsid w:val="0044753E"/>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CF76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76C2"/>
    <w:rPr>
      <w:lang w:val="id-ID"/>
    </w:rPr>
  </w:style>
  <w:style w:type="paragraph" w:styleId="Footer">
    <w:name w:val="footer"/>
    <w:basedOn w:val="Normal"/>
    <w:link w:val="FooterChar"/>
    <w:uiPriority w:val="99"/>
    <w:unhideWhenUsed/>
    <w:rsid w:val="00CF76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76C2"/>
    <w:rPr>
      <w:lang w:val="id-ID"/>
    </w:rPr>
  </w:style>
  <w:style w:type="character" w:customStyle="1" w:styleId="ListParagraphChar">
    <w:name w:val="List Paragraph Char"/>
    <w:aliases w:val="skripsi Char"/>
    <w:basedOn w:val="DefaultParagraphFont"/>
    <w:link w:val="ListParagraph"/>
    <w:uiPriority w:val="34"/>
    <w:rsid w:val="0040696C"/>
    <w:rPr>
      <w:lang w:val="id-ID"/>
    </w:rPr>
  </w:style>
  <w:style w:type="paragraph" w:styleId="BodyText">
    <w:name w:val="Body Text"/>
    <w:basedOn w:val="Normal"/>
    <w:link w:val="BodyTextChar"/>
    <w:uiPriority w:val="99"/>
    <w:rsid w:val="0040696C"/>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40696C"/>
    <w:rPr>
      <w:rFonts w:ascii="Times New Roman" w:eastAsia="Times New Roman" w:hAnsi="Times New Roman" w:cs="Times New Roman"/>
      <w:sz w:val="24"/>
      <w:szCs w:val="24"/>
      <w:lang w:val="id-ID"/>
    </w:rPr>
  </w:style>
  <w:style w:type="table" w:styleId="TableGrid">
    <w:name w:val="Table Grid"/>
    <w:basedOn w:val="TableNormal"/>
    <w:uiPriority w:val="59"/>
    <w:rsid w:val="00FF6E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PowerPoint_Slide1.sl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9757-567D-4BAA-95FB-1D6046C5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1</Pages>
  <Words>4738</Words>
  <Characters>27012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DICKI SYAEFUL M</dc:creator>
  <cp:lastModifiedBy>Teguh</cp:lastModifiedBy>
  <cp:revision>74</cp:revision>
  <cp:lastPrinted>2017-07-12T07:30:00Z</cp:lastPrinted>
  <dcterms:created xsi:type="dcterms:W3CDTF">2015-02-14T00:34:00Z</dcterms:created>
  <dcterms:modified xsi:type="dcterms:W3CDTF">2017-07-12T07:30:00Z</dcterms:modified>
</cp:coreProperties>
</file>